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98" w:rsidRDefault="006F0498" w:rsidP="006F0498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-1836420</wp:posOffset>
            </wp:positionH>
            <wp:positionV relativeFrom="paragraph">
              <wp:posOffset>-623570</wp:posOffset>
            </wp:positionV>
            <wp:extent cx="507365" cy="507365"/>
            <wp:effectExtent l="0" t="0" r="6985" b="6985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5" w:type="dxa"/>
        <w:tblLayout w:type="fixed"/>
        <w:tblLook w:val="04A0" w:firstRow="1" w:lastRow="0" w:firstColumn="1" w:lastColumn="0" w:noHBand="0" w:noVBand="1"/>
      </w:tblPr>
      <w:tblGrid>
        <w:gridCol w:w="4305"/>
      </w:tblGrid>
      <w:tr w:rsidR="006F0498" w:rsidTr="006F0498">
        <w:trPr>
          <w:trHeight w:val="614"/>
        </w:trPr>
        <w:tc>
          <w:tcPr>
            <w:tcW w:w="4301" w:type="dxa"/>
            <w:vAlign w:val="center"/>
            <w:hideMark/>
          </w:tcPr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6F0498" w:rsidTr="006F0498">
        <w:trPr>
          <w:trHeight w:val="466"/>
        </w:trPr>
        <w:tc>
          <w:tcPr>
            <w:tcW w:w="4301" w:type="dxa"/>
            <w:hideMark/>
          </w:tcPr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6F0498" w:rsidTr="006F0498">
        <w:trPr>
          <w:trHeight w:val="623"/>
        </w:trPr>
        <w:tc>
          <w:tcPr>
            <w:tcW w:w="4301" w:type="dxa"/>
            <w:vAlign w:val="center"/>
            <w:hideMark/>
          </w:tcPr>
          <w:p w:rsidR="006F0498" w:rsidRDefault="006F04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proofErr w:type="spellStart"/>
            <w:r>
              <w:rPr>
                <w:b/>
                <w:sz w:val="24"/>
                <w:szCs w:val="24"/>
              </w:rPr>
              <w:t>Ταχ</w:t>
            </w:r>
            <w:proofErr w:type="spellEnd"/>
            <w:r>
              <w:rPr>
                <w:b/>
                <w:sz w:val="24"/>
                <w:szCs w:val="24"/>
              </w:rPr>
              <w:t>. Δ/</w:t>
            </w:r>
            <w:proofErr w:type="spellStart"/>
            <w:r>
              <w:rPr>
                <w:b/>
                <w:sz w:val="24"/>
                <w:szCs w:val="24"/>
              </w:rPr>
              <w:t>νση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Δροσοχωρίου</w:t>
            </w:r>
            <w:proofErr w:type="spellEnd"/>
          </w:p>
          <w:p w:rsidR="006F0498" w:rsidRDefault="006F049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331 00 ΑΜΦΙΣΣΑ</w:t>
            </w:r>
          </w:p>
        </w:tc>
      </w:tr>
    </w:tbl>
    <w:p w:rsidR="006F0498" w:rsidRDefault="006F0498" w:rsidP="006F0498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6F0498" w:rsidRDefault="006F0498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6F0498" w:rsidRDefault="006F0498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050DA" w:rsidRDefault="00C050DA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6F0498" w:rsidRDefault="006F0498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ΔΕΛΤΙΟ ΤΥΠΟΥ</w:t>
      </w:r>
    </w:p>
    <w:p w:rsidR="00133249" w:rsidRDefault="00133249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33249" w:rsidRDefault="00133249" w:rsidP="00133249">
      <w:pPr>
        <w:tabs>
          <w:tab w:val="left" w:pos="709"/>
          <w:tab w:val="left" w:pos="993"/>
          <w:tab w:val="left" w:pos="2552"/>
        </w:tabs>
        <w:jc w:val="center"/>
        <w:rPr>
          <w:rFonts w:asciiTheme="minorHAnsi" w:hAnsiTheme="minorHAnsi"/>
          <w:sz w:val="24"/>
          <w:szCs w:val="24"/>
        </w:rPr>
      </w:pPr>
      <w:r w:rsidRPr="0018276F">
        <w:rPr>
          <w:rFonts w:asciiTheme="minorHAnsi" w:hAnsiTheme="minorHAnsi"/>
          <w:b/>
          <w:sz w:val="24"/>
          <w:szCs w:val="24"/>
        </w:rPr>
        <w:t>«Άσκηση Επιχειρησιακής Ετοιμότητας</w:t>
      </w:r>
      <w:r>
        <w:rPr>
          <w:rFonts w:asciiTheme="minorHAnsi" w:hAnsiTheme="minorHAnsi"/>
          <w:sz w:val="24"/>
          <w:szCs w:val="24"/>
        </w:rPr>
        <w:t>»</w:t>
      </w:r>
    </w:p>
    <w:p w:rsidR="006F0498" w:rsidRDefault="006F0498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33249" w:rsidRPr="00B93F2A" w:rsidRDefault="00133249" w:rsidP="00133249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Άμφισσα, </w:t>
      </w:r>
      <w:r w:rsidRPr="00FF5333">
        <w:rPr>
          <w:rFonts w:asciiTheme="minorHAnsi" w:hAnsiTheme="minorHAnsi"/>
          <w:sz w:val="24"/>
          <w:szCs w:val="24"/>
        </w:rPr>
        <w:t>20 Μαρτίου</w:t>
      </w:r>
      <w:r>
        <w:rPr>
          <w:rFonts w:asciiTheme="minorHAnsi" w:hAnsiTheme="minorHAnsi"/>
          <w:sz w:val="24"/>
          <w:szCs w:val="24"/>
        </w:rPr>
        <w:t xml:space="preserve"> 2018 </w:t>
      </w:r>
    </w:p>
    <w:p w:rsidR="006F0498" w:rsidRDefault="006F0498" w:rsidP="006F0498">
      <w:pPr>
        <w:tabs>
          <w:tab w:val="left" w:pos="240"/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Ολοκληρώθηκε την Παρασκευή 16 Μαρτίου 2018 στο Γενικό Νοσοκομείο Άμφισσας η </w:t>
      </w:r>
      <w:r w:rsidR="00B93F2A" w:rsidRPr="00FF5333">
        <w:rPr>
          <w:rFonts w:asciiTheme="minorHAnsi" w:hAnsiTheme="minorHAnsi"/>
          <w:sz w:val="24"/>
          <w:szCs w:val="24"/>
        </w:rPr>
        <w:t>Επιχειρησιακή</w:t>
      </w:r>
      <w:r w:rsidR="00B93F2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άσκηση ετοιμότητας με την ονομασία </w:t>
      </w:r>
      <w:r w:rsidR="00B93F2A" w:rsidRPr="00FF5333">
        <w:rPr>
          <w:rFonts w:asciiTheme="minorHAnsi" w:hAnsiTheme="minorHAnsi"/>
          <w:sz w:val="24"/>
          <w:szCs w:val="24"/>
        </w:rPr>
        <w:t>«</w:t>
      </w:r>
      <w:proofErr w:type="spellStart"/>
      <w:r w:rsidR="00B93F2A" w:rsidRPr="00FF5333">
        <w:rPr>
          <w:rFonts w:asciiTheme="minorHAnsi" w:hAnsiTheme="minorHAnsi"/>
          <w:sz w:val="24"/>
          <w:szCs w:val="24"/>
        </w:rPr>
        <w:t>Ανδραίμονας</w:t>
      </w:r>
      <w:proofErr w:type="spellEnd"/>
      <w:r w:rsidR="00B93F2A" w:rsidRPr="00FF5333">
        <w:rPr>
          <w:rFonts w:asciiTheme="minorHAnsi" w:hAnsiTheme="minorHAnsi"/>
          <w:sz w:val="24"/>
          <w:szCs w:val="24"/>
        </w:rPr>
        <w:t>»</w:t>
      </w:r>
      <w:r w:rsidR="00133249" w:rsidRPr="00133249">
        <w:rPr>
          <w:rFonts w:asciiTheme="minorHAnsi" w:hAnsiTheme="minorHAnsi"/>
          <w:sz w:val="24"/>
          <w:szCs w:val="24"/>
        </w:rPr>
        <w:t>,</w:t>
      </w:r>
      <w:r w:rsidR="00B93F2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υπό την εποπτεία κλιμακίου του Εθνικού Κέντρου Επιχειρήσεων Υγείας (ΕΚΕΠΥ) με επικεφαλής τον Διοικητή κ. Νικόλαο </w:t>
      </w:r>
      <w:proofErr w:type="spellStart"/>
      <w:r>
        <w:rPr>
          <w:rFonts w:asciiTheme="minorHAnsi" w:hAnsiTheme="minorHAnsi"/>
          <w:sz w:val="24"/>
          <w:szCs w:val="24"/>
        </w:rPr>
        <w:t>Παπαευσταθίου</w:t>
      </w:r>
      <w:proofErr w:type="spellEnd"/>
      <w:r>
        <w:rPr>
          <w:rFonts w:asciiTheme="minorHAnsi" w:hAnsiTheme="minorHAnsi"/>
          <w:sz w:val="24"/>
          <w:szCs w:val="24"/>
        </w:rPr>
        <w:t>.</w:t>
      </w:r>
    </w:p>
    <w:p w:rsidR="006F0498" w:rsidRDefault="006F0498" w:rsidP="006F0498">
      <w:pPr>
        <w:tabs>
          <w:tab w:val="left" w:pos="240"/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Η άσκηση πραγματοποιήθηκε για πρώτη φορά στο Γενικό Νοσοκομείο Άμφισσας, στο πλαίσιο του πανελλαδικ</w:t>
      </w:r>
      <w:r w:rsidR="00BE3832">
        <w:rPr>
          <w:rFonts w:asciiTheme="minorHAnsi" w:hAnsiTheme="minorHAnsi"/>
          <w:sz w:val="24"/>
          <w:szCs w:val="24"/>
        </w:rPr>
        <w:t xml:space="preserve">ού επιχειρησιακού σχεδιασμού </w:t>
      </w:r>
      <w:r w:rsidR="00BE3832" w:rsidRPr="00FF5333">
        <w:rPr>
          <w:rFonts w:asciiTheme="minorHAnsi" w:hAnsiTheme="minorHAnsi"/>
          <w:sz w:val="24"/>
          <w:szCs w:val="24"/>
        </w:rPr>
        <w:t>πραγματοποίησης ασκήσεων στα Νοσοκομεία</w:t>
      </w:r>
      <w:r w:rsidR="00BE3832">
        <w:rPr>
          <w:rFonts w:asciiTheme="minorHAnsi" w:hAnsiTheme="minorHAnsi"/>
          <w:sz w:val="24"/>
          <w:szCs w:val="24"/>
        </w:rPr>
        <w:t xml:space="preserve"> </w:t>
      </w:r>
      <w:r w:rsidR="00BE3832" w:rsidRPr="00FF5333">
        <w:rPr>
          <w:rFonts w:asciiTheme="minorHAnsi" w:hAnsiTheme="minorHAnsi"/>
          <w:sz w:val="24"/>
          <w:szCs w:val="24"/>
        </w:rPr>
        <w:t>για την</w:t>
      </w:r>
      <w:r>
        <w:rPr>
          <w:rFonts w:asciiTheme="minorHAnsi" w:hAnsiTheme="minorHAnsi"/>
          <w:sz w:val="24"/>
          <w:szCs w:val="24"/>
        </w:rPr>
        <w:t xml:space="preserve"> διαπίστωση της ετοιμότητας του προσωπικού των Νοσοκομείων </w:t>
      </w:r>
      <w:r w:rsidR="00BE3832" w:rsidRPr="00FF5333">
        <w:rPr>
          <w:rFonts w:asciiTheme="minorHAnsi" w:hAnsiTheme="minorHAnsi"/>
          <w:sz w:val="24"/>
          <w:szCs w:val="24"/>
        </w:rPr>
        <w:t>στην</w:t>
      </w:r>
      <w:r w:rsidR="00BE38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αντιμετώπιση εκτάκτων αναγκών και διαχείριση κρίσεων, καθώς επίσης και </w:t>
      </w:r>
      <w:r w:rsidR="00BE3832" w:rsidRPr="00FF5333">
        <w:rPr>
          <w:rFonts w:asciiTheme="minorHAnsi" w:hAnsiTheme="minorHAnsi"/>
          <w:sz w:val="24"/>
          <w:szCs w:val="24"/>
        </w:rPr>
        <w:t>στην</w:t>
      </w:r>
      <w:r w:rsidR="00BE383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βελτιστοποίηση της συνεργασίας με τους εμπλεκομένους φορείς. Η άσκηση προσομοίασε την εκκένωση του κτιρίου στην περίπτωση ενός σεισμού, στην οποί</w:t>
      </w:r>
      <w:r w:rsidR="00EC6906">
        <w:rPr>
          <w:rFonts w:asciiTheme="minorHAnsi" w:hAnsiTheme="minorHAnsi"/>
          <w:sz w:val="24"/>
          <w:szCs w:val="24"/>
        </w:rPr>
        <w:t>α έλαβαν μέρος εργαζόμενοι του Ν</w:t>
      </w:r>
      <w:r>
        <w:rPr>
          <w:rFonts w:asciiTheme="minorHAnsi" w:hAnsiTheme="minorHAnsi"/>
          <w:sz w:val="24"/>
          <w:szCs w:val="24"/>
        </w:rPr>
        <w:t xml:space="preserve">οσοκομείου από όλες τις υπηρεσίες Ιατρική, Νοσηλευτική και Διοικητική. </w:t>
      </w:r>
    </w:p>
    <w:p w:rsidR="008D2D50" w:rsidRDefault="006F0498" w:rsidP="006F0498">
      <w:pPr>
        <w:tabs>
          <w:tab w:val="left" w:pos="240"/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Στον προαύλιο χώρο είχε</w:t>
      </w:r>
      <w:r w:rsidR="00EC6906">
        <w:rPr>
          <w:rFonts w:asciiTheme="minorHAnsi" w:hAnsiTheme="minorHAnsi"/>
          <w:sz w:val="24"/>
          <w:szCs w:val="24"/>
        </w:rPr>
        <w:t xml:space="preserve"> προβλεφθεί η ύπαρξη υπαίθριου Ν</w:t>
      </w:r>
      <w:r>
        <w:rPr>
          <w:rFonts w:asciiTheme="minorHAnsi" w:hAnsiTheme="minorHAnsi"/>
          <w:sz w:val="24"/>
          <w:szCs w:val="24"/>
        </w:rPr>
        <w:t>οσοκομείου</w:t>
      </w:r>
      <w:r w:rsidR="00BE3832">
        <w:rPr>
          <w:rFonts w:asciiTheme="minorHAnsi" w:hAnsiTheme="minorHAnsi"/>
          <w:sz w:val="24"/>
          <w:szCs w:val="24"/>
        </w:rPr>
        <w:t xml:space="preserve"> </w:t>
      </w:r>
      <w:r w:rsidR="00BE3832" w:rsidRPr="00FF5333">
        <w:rPr>
          <w:rFonts w:asciiTheme="minorHAnsi" w:hAnsiTheme="minorHAnsi"/>
          <w:sz w:val="24"/>
          <w:szCs w:val="24"/>
        </w:rPr>
        <w:t>με την τοποθέτηση σκηνών</w:t>
      </w:r>
      <w:r>
        <w:rPr>
          <w:rFonts w:asciiTheme="minorHAnsi" w:hAnsiTheme="minorHAnsi"/>
          <w:sz w:val="24"/>
          <w:szCs w:val="24"/>
        </w:rPr>
        <w:t xml:space="preserve">, </w:t>
      </w:r>
      <w:r w:rsidR="00BE3832">
        <w:rPr>
          <w:rFonts w:asciiTheme="minorHAnsi" w:hAnsiTheme="minorHAnsi"/>
          <w:sz w:val="24"/>
          <w:szCs w:val="24"/>
        </w:rPr>
        <w:t xml:space="preserve">με διαφορετική χρήση της κάθε μιας, όπως </w:t>
      </w:r>
      <w:r>
        <w:rPr>
          <w:rFonts w:asciiTheme="minorHAnsi" w:hAnsiTheme="minorHAnsi"/>
          <w:sz w:val="24"/>
          <w:szCs w:val="24"/>
        </w:rPr>
        <w:t>τμήμα επειγόντων περιστατικών, χειρουργείο, κλινικές</w:t>
      </w:r>
      <w:r w:rsidR="00BE3832">
        <w:rPr>
          <w:rFonts w:asciiTheme="minorHAnsi" w:hAnsiTheme="minorHAnsi"/>
          <w:sz w:val="24"/>
          <w:szCs w:val="24"/>
        </w:rPr>
        <w:t xml:space="preserve"> </w:t>
      </w:r>
      <w:r w:rsidR="00BE3832" w:rsidRPr="00FF5333">
        <w:rPr>
          <w:rFonts w:asciiTheme="minorHAnsi" w:hAnsiTheme="minorHAnsi"/>
          <w:sz w:val="24"/>
          <w:szCs w:val="24"/>
        </w:rPr>
        <w:t>με «θαλάμους» νοσηλείας</w:t>
      </w:r>
      <w:r>
        <w:rPr>
          <w:rFonts w:asciiTheme="minorHAnsi" w:hAnsiTheme="minorHAnsi"/>
          <w:sz w:val="24"/>
          <w:szCs w:val="24"/>
        </w:rPr>
        <w:t>, εργαστήρια και υποστηρικτικές υπηρεσίες.</w:t>
      </w:r>
    </w:p>
    <w:p w:rsidR="006F0498" w:rsidRDefault="00B93F2A" w:rsidP="006F0498">
      <w:pPr>
        <w:tabs>
          <w:tab w:val="left" w:pos="240"/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 w:rsidRPr="00FF5333">
        <w:rPr>
          <w:rFonts w:asciiTheme="minorHAnsi" w:hAnsiTheme="minorHAnsi"/>
          <w:sz w:val="24"/>
          <w:szCs w:val="24"/>
        </w:rPr>
        <w:t>Εφαρμόστηκαν τα Επιχειρησιακά Σχέδια του Υπουργείου Υγείας «ΣΩΣΤΡΑΤΟΣ»</w:t>
      </w:r>
      <w:r w:rsidR="008D2D50" w:rsidRPr="00FF5333">
        <w:rPr>
          <w:rFonts w:asciiTheme="minorHAnsi" w:hAnsiTheme="minorHAnsi"/>
          <w:sz w:val="24"/>
          <w:szCs w:val="24"/>
        </w:rPr>
        <w:t xml:space="preserve"> (Ε</w:t>
      </w:r>
      <w:r w:rsidRPr="00FF5333">
        <w:rPr>
          <w:rFonts w:asciiTheme="minorHAnsi" w:hAnsiTheme="minorHAnsi"/>
          <w:sz w:val="24"/>
          <w:szCs w:val="24"/>
        </w:rPr>
        <w:t>κκένωση Νοσοκομείου) και «ΠΕΡΣΕΑΣ» (Αντιμετώπιση Εσωτερικής Πυρκαγιάς σε Νοσοκομείο).</w:t>
      </w:r>
      <w:r w:rsidR="00133249" w:rsidRPr="00133249">
        <w:rPr>
          <w:rFonts w:asciiTheme="minorHAnsi" w:hAnsiTheme="minorHAnsi"/>
          <w:sz w:val="24"/>
          <w:szCs w:val="24"/>
        </w:rPr>
        <w:t xml:space="preserve"> </w:t>
      </w:r>
      <w:r w:rsidRPr="00FF5333">
        <w:rPr>
          <w:rFonts w:asciiTheme="minorHAnsi" w:hAnsiTheme="minorHAnsi"/>
          <w:sz w:val="24"/>
          <w:szCs w:val="24"/>
        </w:rPr>
        <w:t xml:space="preserve">Η </w:t>
      </w:r>
      <w:r w:rsidR="00CF5413" w:rsidRPr="00FF5333">
        <w:rPr>
          <w:rFonts w:asciiTheme="minorHAnsi" w:hAnsiTheme="minorHAnsi"/>
          <w:sz w:val="24"/>
          <w:szCs w:val="24"/>
        </w:rPr>
        <w:t xml:space="preserve">Νοσοκομειακή </w:t>
      </w:r>
      <w:r w:rsidRPr="00FF5333">
        <w:rPr>
          <w:rFonts w:asciiTheme="minorHAnsi" w:hAnsiTheme="minorHAnsi"/>
          <w:sz w:val="24"/>
          <w:szCs w:val="24"/>
        </w:rPr>
        <w:t>Επιτροπή Διαχείρισης Κρίσεων</w:t>
      </w:r>
      <w:r w:rsidR="00CF5413" w:rsidRPr="00FF5333">
        <w:rPr>
          <w:rFonts w:asciiTheme="minorHAnsi" w:hAnsiTheme="minorHAnsi"/>
          <w:sz w:val="24"/>
          <w:szCs w:val="24"/>
        </w:rPr>
        <w:t xml:space="preserve"> </w:t>
      </w:r>
      <w:r w:rsidR="008D2D50" w:rsidRPr="00FF5333">
        <w:rPr>
          <w:rFonts w:asciiTheme="minorHAnsi" w:hAnsiTheme="minorHAnsi"/>
          <w:sz w:val="24"/>
          <w:szCs w:val="24"/>
        </w:rPr>
        <w:t>κινητοποίησε άμεσα το προσωπικό του Νοσοκομείου. Κάθε εμπλεκόμενος ανέλαβε δράση, σύμφωνα με τις αρμοδιότητες της ομάδος στην οποία ανήκει (πυρασφάλειας, μεταφοράς υλικών, μεταφοράς ασθενώ</w:t>
      </w:r>
      <w:r w:rsidR="00133249">
        <w:rPr>
          <w:rFonts w:asciiTheme="minorHAnsi" w:hAnsiTheme="minorHAnsi"/>
          <w:sz w:val="24"/>
          <w:szCs w:val="24"/>
        </w:rPr>
        <w:t>ν, εξοπλισμού καταλυμάτων</w:t>
      </w:r>
      <w:r w:rsidR="008D2D50" w:rsidRPr="00FF5333">
        <w:rPr>
          <w:rFonts w:asciiTheme="minorHAnsi" w:hAnsiTheme="minorHAnsi"/>
          <w:sz w:val="24"/>
          <w:szCs w:val="24"/>
        </w:rPr>
        <w:t>)</w:t>
      </w:r>
      <w:r w:rsidR="00133249" w:rsidRPr="00133249">
        <w:rPr>
          <w:rFonts w:asciiTheme="minorHAnsi" w:hAnsiTheme="minorHAnsi"/>
          <w:sz w:val="24"/>
          <w:szCs w:val="24"/>
        </w:rPr>
        <w:t>.</w:t>
      </w:r>
      <w:r w:rsidR="00CF5413" w:rsidRPr="00FF5333">
        <w:rPr>
          <w:rFonts w:asciiTheme="minorHAnsi" w:hAnsiTheme="minorHAnsi"/>
          <w:sz w:val="24"/>
          <w:szCs w:val="24"/>
        </w:rPr>
        <w:t xml:space="preserve"> </w:t>
      </w:r>
      <w:r w:rsidR="008D2D50" w:rsidRPr="00FF5333">
        <w:rPr>
          <w:rFonts w:asciiTheme="minorHAnsi" w:hAnsiTheme="minorHAnsi"/>
          <w:sz w:val="24"/>
          <w:szCs w:val="24"/>
        </w:rPr>
        <w:t>Υπήρξε πολύ καλή συνεργασία,</w:t>
      </w:r>
      <w:r w:rsidR="00BE3832" w:rsidRPr="00FF5333">
        <w:rPr>
          <w:rFonts w:asciiTheme="minorHAnsi" w:hAnsiTheme="minorHAnsi"/>
          <w:sz w:val="24"/>
          <w:szCs w:val="24"/>
        </w:rPr>
        <w:t xml:space="preserve"> συντονισμός δράσεων και </w:t>
      </w:r>
      <w:r w:rsidR="008D2D50" w:rsidRPr="00FF5333">
        <w:rPr>
          <w:rFonts w:asciiTheme="minorHAnsi" w:hAnsiTheme="minorHAnsi"/>
          <w:sz w:val="24"/>
          <w:szCs w:val="24"/>
        </w:rPr>
        <w:t>χωρίς επικάλυψη αρμοδιοτήτων με τους Φορείς που</w:t>
      </w:r>
      <w:r w:rsidR="008D2D50">
        <w:rPr>
          <w:rFonts w:asciiTheme="minorHAnsi" w:hAnsiTheme="minorHAnsi"/>
          <w:sz w:val="24"/>
          <w:szCs w:val="24"/>
        </w:rPr>
        <w:t xml:space="preserve"> </w:t>
      </w:r>
      <w:r w:rsidR="006F0498">
        <w:rPr>
          <w:rFonts w:asciiTheme="minorHAnsi" w:hAnsiTheme="minorHAnsi"/>
          <w:sz w:val="24"/>
          <w:szCs w:val="24"/>
        </w:rPr>
        <w:t xml:space="preserve">συμμετείχαν </w:t>
      </w:r>
      <w:r w:rsidR="008D2D50" w:rsidRPr="00FF5333">
        <w:rPr>
          <w:rFonts w:asciiTheme="minorHAnsi" w:hAnsiTheme="minorHAnsi"/>
          <w:sz w:val="24"/>
          <w:szCs w:val="24"/>
        </w:rPr>
        <w:t>στην άσκηση</w:t>
      </w:r>
      <w:r w:rsidR="00133249">
        <w:rPr>
          <w:rFonts w:asciiTheme="minorHAnsi" w:hAnsiTheme="minorHAnsi"/>
          <w:sz w:val="24"/>
          <w:szCs w:val="24"/>
        </w:rPr>
        <w:t>,</w:t>
      </w:r>
      <w:r w:rsidR="008D2D50" w:rsidRPr="00FF5333">
        <w:rPr>
          <w:rFonts w:asciiTheme="minorHAnsi" w:hAnsiTheme="minorHAnsi"/>
          <w:sz w:val="24"/>
          <w:szCs w:val="24"/>
        </w:rPr>
        <w:t xml:space="preserve"> </w:t>
      </w:r>
      <w:r w:rsidR="00133249">
        <w:rPr>
          <w:rFonts w:asciiTheme="minorHAnsi" w:hAnsiTheme="minorHAnsi"/>
          <w:sz w:val="24"/>
          <w:szCs w:val="24"/>
        </w:rPr>
        <w:t>οι οποίοι ήταν</w:t>
      </w:r>
      <w:r w:rsidR="008D2D50">
        <w:rPr>
          <w:rFonts w:asciiTheme="minorHAnsi" w:hAnsiTheme="minorHAnsi"/>
          <w:sz w:val="24"/>
          <w:szCs w:val="24"/>
        </w:rPr>
        <w:t xml:space="preserve"> </w:t>
      </w:r>
      <w:r w:rsidR="006F0498">
        <w:rPr>
          <w:rFonts w:asciiTheme="minorHAnsi" w:hAnsiTheme="minorHAnsi"/>
          <w:sz w:val="24"/>
          <w:szCs w:val="24"/>
        </w:rPr>
        <w:t xml:space="preserve">το ΕΚΑΒ Λαμίας (Τομέας </w:t>
      </w:r>
      <w:r w:rsidR="006F0498">
        <w:rPr>
          <w:rFonts w:asciiTheme="minorHAnsi" w:hAnsiTheme="minorHAnsi"/>
          <w:sz w:val="24"/>
          <w:szCs w:val="24"/>
        </w:rPr>
        <w:lastRenderedPageBreak/>
        <w:t>Άμφισσας), η Πυροσβεστική Υπηρεσία Άμφισσας και η Αστυνομική Διεύθυνση Φωκίδας.</w:t>
      </w:r>
    </w:p>
    <w:p w:rsidR="00CF5413" w:rsidRDefault="00133249" w:rsidP="006F0498">
      <w:pPr>
        <w:tabs>
          <w:tab w:val="left" w:pos="240"/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Επιπλέον</w:t>
      </w:r>
      <w:r w:rsidR="00CF5413" w:rsidRPr="00FF5333">
        <w:rPr>
          <w:rFonts w:asciiTheme="minorHAnsi" w:hAnsiTheme="minorHAnsi"/>
          <w:sz w:val="24"/>
          <w:szCs w:val="24"/>
        </w:rPr>
        <w:t xml:space="preserve">, κατά την εν </w:t>
      </w:r>
      <w:proofErr w:type="spellStart"/>
      <w:r w:rsidR="00CF5413" w:rsidRPr="00FF5333">
        <w:rPr>
          <w:rFonts w:asciiTheme="minorHAnsi" w:hAnsiTheme="minorHAnsi"/>
          <w:sz w:val="24"/>
          <w:szCs w:val="24"/>
        </w:rPr>
        <w:t>θερμώ</w:t>
      </w:r>
      <w:proofErr w:type="spellEnd"/>
      <w:r w:rsidR="00CF5413" w:rsidRPr="00FF5333">
        <w:rPr>
          <w:rFonts w:asciiTheme="minorHAnsi" w:hAnsiTheme="minorHAnsi"/>
          <w:sz w:val="24"/>
          <w:szCs w:val="24"/>
        </w:rPr>
        <w:t xml:space="preserve"> αποτίμηση</w:t>
      </w:r>
      <w:r>
        <w:rPr>
          <w:rFonts w:asciiTheme="minorHAnsi" w:hAnsiTheme="minorHAnsi"/>
          <w:sz w:val="24"/>
          <w:szCs w:val="24"/>
        </w:rPr>
        <w:t>,</w:t>
      </w:r>
      <w:r w:rsidR="00CF5413" w:rsidRPr="00FF5333">
        <w:rPr>
          <w:rFonts w:asciiTheme="minorHAnsi" w:hAnsiTheme="minorHAnsi"/>
          <w:sz w:val="24"/>
          <w:szCs w:val="24"/>
        </w:rPr>
        <w:t xml:space="preserve"> που έγινε μετά το τέλος της άσκησης στο Αμφιθέατρο του Νοσοκομείου</w:t>
      </w:r>
      <w:r w:rsidR="008C39B3" w:rsidRPr="00FF5333">
        <w:rPr>
          <w:rFonts w:asciiTheme="minorHAnsi" w:hAnsiTheme="minorHAnsi"/>
          <w:sz w:val="24"/>
          <w:szCs w:val="24"/>
        </w:rPr>
        <w:t>,</w:t>
      </w:r>
      <w:r w:rsidR="00BE3832" w:rsidRPr="00FF5333">
        <w:rPr>
          <w:rFonts w:asciiTheme="minorHAnsi" w:hAnsiTheme="minorHAnsi"/>
          <w:sz w:val="24"/>
          <w:szCs w:val="24"/>
        </w:rPr>
        <w:t xml:space="preserve"> παρουσία του προσωπικού</w:t>
      </w:r>
      <w:r>
        <w:rPr>
          <w:rFonts w:asciiTheme="minorHAnsi" w:hAnsiTheme="minorHAnsi"/>
          <w:sz w:val="24"/>
          <w:szCs w:val="24"/>
        </w:rPr>
        <w:t xml:space="preserve"> </w:t>
      </w:r>
      <w:r w:rsidR="008C39B3" w:rsidRPr="00FF5333">
        <w:rPr>
          <w:rFonts w:asciiTheme="minorHAnsi" w:hAnsiTheme="minorHAnsi"/>
          <w:sz w:val="24"/>
          <w:szCs w:val="24"/>
        </w:rPr>
        <w:t>(</w:t>
      </w:r>
      <w:r w:rsidR="00BE3832" w:rsidRPr="00FF5333">
        <w:rPr>
          <w:rFonts w:asciiTheme="minorHAnsi" w:hAnsiTheme="minorHAnsi"/>
          <w:sz w:val="24"/>
          <w:szCs w:val="24"/>
        </w:rPr>
        <w:t xml:space="preserve"> </w:t>
      </w:r>
      <w:r w:rsidR="008C39B3" w:rsidRPr="00FF5333">
        <w:rPr>
          <w:rFonts w:asciiTheme="minorHAnsi" w:hAnsiTheme="minorHAnsi"/>
          <w:sz w:val="24"/>
          <w:szCs w:val="24"/>
        </w:rPr>
        <w:t>στο οποίο δόθηκαν τα εύσημα για τη θετική έκβαση της άσκησης)</w:t>
      </w:r>
      <w:r w:rsidR="00CF5413" w:rsidRPr="00FF5333">
        <w:rPr>
          <w:rFonts w:asciiTheme="minorHAnsi" w:hAnsiTheme="minorHAnsi"/>
          <w:sz w:val="24"/>
          <w:szCs w:val="24"/>
        </w:rPr>
        <w:t xml:space="preserve">, με την συμμετοχή της Διοίκησης του Ε.Κ.ΕΠ.Υ., της Διοίκησης του Νοσοκομείου αλλά και των Αξιωματικών της Πυροσβεστικής Υπηρεσίας, διαπιστώθηκαν τόσο η ικανοποίηση του προσωπικού όσο και η </w:t>
      </w:r>
      <w:r>
        <w:rPr>
          <w:rFonts w:asciiTheme="minorHAnsi" w:hAnsiTheme="minorHAnsi"/>
          <w:sz w:val="24"/>
          <w:szCs w:val="24"/>
        </w:rPr>
        <w:t xml:space="preserve">εξοικείωση του αισθήματος </w:t>
      </w:r>
      <w:r w:rsidR="00CF5413" w:rsidRPr="00FF5333">
        <w:rPr>
          <w:rFonts w:asciiTheme="minorHAnsi" w:hAnsiTheme="minorHAnsi"/>
          <w:sz w:val="24"/>
          <w:szCs w:val="24"/>
        </w:rPr>
        <w:t>ασφάλειας</w:t>
      </w:r>
      <w:r>
        <w:rPr>
          <w:rFonts w:asciiTheme="minorHAnsi" w:hAnsiTheme="minorHAnsi"/>
          <w:sz w:val="24"/>
          <w:szCs w:val="24"/>
        </w:rPr>
        <w:t xml:space="preserve"> σχετικά με την αντιμετώπιση εκτάκτων αναγκών από τους εργαζομένους στο Γ. Ν. </w:t>
      </w:r>
      <w:r w:rsidR="00CF5413" w:rsidRPr="00FF5333">
        <w:rPr>
          <w:rFonts w:asciiTheme="minorHAnsi" w:hAnsiTheme="minorHAnsi"/>
          <w:sz w:val="24"/>
          <w:szCs w:val="24"/>
        </w:rPr>
        <w:t>Άμφισσας.</w:t>
      </w:r>
    </w:p>
    <w:p w:rsidR="00EC6906" w:rsidRDefault="00EC6906" w:rsidP="006F0498">
      <w:pPr>
        <w:tabs>
          <w:tab w:val="left" w:pos="240"/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</w:p>
    <w:p w:rsidR="006F0498" w:rsidRDefault="00EC6906" w:rsidP="00EC6906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</w:t>
      </w:r>
      <w:r w:rsidR="006F0498">
        <w:rPr>
          <w:rFonts w:asciiTheme="minorHAnsi" w:hAnsiTheme="minorHAnsi"/>
          <w:sz w:val="24"/>
          <w:szCs w:val="24"/>
        </w:rPr>
        <w:t>Η Διοικήτρια του</w:t>
      </w:r>
    </w:p>
    <w:p w:rsidR="006F0498" w:rsidRDefault="00EC6906" w:rsidP="00EC6906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</w:t>
      </w:r>
      <w:r w:rsidR="006F0498">
        <w:rPr>
          <w:rFonts w:asciiTheme="minorHAnsi" w:hAnsiTheme="minorHAnsi"/>
          <w:sz w:val="24"/>
          <w:szCs w:val="24"/>
        </w:rPr>
        <w:t>Γενικού Νοσοκομείου Άμφισσας</w:t>
      </w:r>
    </w:p>
    <w:p w:rsidR="00280FDE" w:rsidRDefault="00750379">
      <w:r>
        <w:t xml:space="preserve">                                                                        </w:t>
      </w:r>
    </w:p>
    <w:p w:rsidR="00750379" w:rsidRDefault="00750379">
      <w:r>
        <w:t xml:space="preserve">                                                                                                              </w:t>
      </w:r>
      <w:bookmarkStart w:id="0" w:name="_GoBack"/>
      <w:bookmarkEnd w:id="0"/>
      <w:r>
        <w:t>ΕΥΦΡΟΣΥΝΗ ΑΥΓΕΡΙΝΟΥ</w:t>
      </w:r>
    </w:p>
    <w:sectPr w:rsidR="00750379" w:rsidSect="00280FD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6F" w:rsidRDefault="0018276F" w:rsidP="0018276F">
      <w:pPr>
        <w:spacing w:after="0" w:line="240" w:lineRule="auto"/>
      </w:pPr>
      <w:r>
        <w:separator/>
      </w:r>
    </w:p>
  </w:endnote>
  <w:endnote w:type="continuationSeparator" w:id="0">
    <w:p w:rsidR="0018276F" w:rsidRDefault="0018276F" w:rsidP="0018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444284"/>
      <w:docPartObj>
        <w:docPartGallery w:val="Page Numbers (Bottom of Page)"/>
        <w:docPartUnique/>
      </w:docPartObj>
    </w:sdtPr>
    <w:sdtEndPr/>
    <w:sdtContent>
      <w:p w:rsidR="0018276F" w:rsidRDefault="0018276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379">
          <w:rPr>
            <w:noProof/>
          </w:rPr>
          <w:t>2</w:t>
        </w:r>
        <w:r>
          <w:fldChar w:fldCharType="end"/>
        </w:r>
      </w:p>
    </w:sdtContent>
  </w:sdt>
  <w:p w:rsidR="0018276F" w:rsidRDefault="001827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6F" w:rsidRDefault="0018276F" w:rsidP="0018276F">
      <w:pPr>
        <w:spacing w:after="0" w:line="240" w:lineRule="auto"/>
      </w:pPr>
      <w:r>
        <w:separator/>
      </w:r>
    </w:p>
  </w:footnote>
  <w:footnote w:type="continuationSeparator" w:id="0">
    <w:p w:rsidR="0018276F" w:rsidRDefault="0018276F" w:rsidP="00182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98"/>
    <w:rsid w:val="00133249"/>
    <w:rsid w:val="0018276F"/>
    <w:rsid w:val="00280FDE"/>
    <w:rsid w:val="00507C2D"/>
    <w:rsid w:val="006F0498"/>
    <w:rsid w:val="00750379"/>
    <w:rsid w:val="0075198E"/>
    <w:rsid w:val="008C39B3"/>
    <w:rsid w:val="008D2D50"/>
    <w:rsid w:val="009A0C71"/>
    <w:rsid w:val="00B93F2A"/>
    <w:rsid w:val="00BE3832"/>
    <w:rsid w:val="00C050DA"/>
    <w:rsid w:val="00CF5413"/>
    <w:rsid w:val="00EC6906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276F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276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276F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27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grcommand</cp:lastModifiedBy>
  <cp:revision>4</cp:revision>
  <dcterms:created xsi:type="dcterms:W3CDTF">2018-03-20T13:00:00Z</dcterms:created>
  <dcterms:modified xsi:type="dcterms:W3CDTF">2018-03-20T13:07:00Z</dcterms:modified>
</cp:coreProperties>
</file>