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2991"/>
        <w:gridCol w:w="3490"/>
      </w:tblGrid>
      <w:tr w:rsidR="00E81A3D" w:rsidTr="00EF0753">
        <w:trPr>
          <w:trHeight w:hRule="exact" w:val="85"/>
        </w:trPr>
        <w:tc>
          <w:tcPr>
            <w:tcW w:w="1749" w:type="pct"/>
          </w:tcPr>
          <w:p w:rsidR="00E81A3D" w:rsidRPr="00A84E19" w:rsidRDefault="00A84E19" w:rsidP="00C47DCA">
            <w:pPr>
              <w:pStyle w:val="a5"/>
              <w:spacing w:line="240" w:lineRule="auto"/>
              <w:jc w:val="center"/>
              <w:rPr>
                <w:noProof/>
                <w:lang w:val="en-US" w:eastAsia="el-GR"/>
              </w:rPr>
            </w:pPr>
            <w:bookmarkStart w:id="0" w:name="_GoBack"/>
            <w:bookmarkEnd w:id="0"/>
            <w:r>
              <w:rPr>
                <w:noProof/>
                <w:lang w:val="en-US" w:eastAsia="el-GR"/>
              </w:rPr>
              <w:t xml:space="preserve">Ent;ow </w:t>
            </w:r>
          </w:p>
        </w:tc>
        <w:tc>
          <w:tcPr>
            <w:tcW w:w="1500" w:type="pct"/>
          </w:tcPr>
          <w:p w:rsidR="00E81A3D" w:rsidRDefault="00E81A3D" w:rsidP="00C47DCA">
            <w:pPr>
              <w:spacing w:before="0" w:after="0" w:line="240" w:lineRule="auto"/>
              <w:jc w:val="right"/>
            </w:pPr>
          </w:p>
        </w:tc>
        <w:tc>
          <w:tcPr>
            <w:tcW w:w="1750" w:type="pct"/>
          </w:tcPr>
          <w:p w:rsidR="00E81A3D" w:rsidRDefault="00E81A3D" w:rsidP="00C47DCA">
            <w:pPr>
              <w:spacing w:before="0" w:after="0" w:line="240" w:lineRule="auto"/>
            </w:pPr>
          </w:p>
        </w:tc>
      </w:tr>
      <w:tr w:rsidR="00E81A3D" w:rsidTr="00EF0753">
        <w:tc>
          <w:tcPr>
            <w:tcW w:w="1749" w:type="pct"/>
          </w:tcPr>
          <w:p w:rsidR="00E81A3D" w:rsidRDefault="00E81A3D" w:rsidP="00C47DCA">
            <w:pPr>
              <w:pStyle w:val="a5"/>
              <w:spacing w:line="240" w:lineRule="auto"/>
              <w:jc w:val="center"/>
            </w:pPr>
            <w:r>
              <w:rPr>
                <w:noProof/>
                <w:lang w:eastAsia="el-GR"/>
              </w:rPr>
              <w:drawing>
                <wp:inline distT="0" distB="0" distL="0" distR="0">
                  <wp:extent cx="493517" cy="504000"/>
                  <wp:effectExtent l="19050" t="0" r="1783"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3517" cy="504000"/>
                          </a:xfrm>
                          <a:prstGeom prst="rect">
                            <a:avLst/>
                          </a:prstGeom>
                          <a:noFill/>
                          <a:ln w="9525">
                            <a:noFill/>
                            <a:miter lim="800000"/>
                            <a:headEnd/>
                            <a:tailEnd/>
                          </a:ln>
                        </pic:spPr>
                      </pic:pic>
                    </a:graphicData>
                  </a:graphic>
                </wp:inline>
              </w:drawing>
            </w:r>
          </w:p>
        </w:tc>
        <w:tc>
          <w:tcPr>
            <w:tcW w:w="1500" w:type="pct"/>
          </w:tcPr>
          <w:p w:rsidR="00E81A3D" w:rsidRDefault="00E81A3D" w:rsidP="00C47DCA">
            <w:pPr>
              <w:spacing w:before="0" w:after="0" w:line="240" w:lineRule="auto"/>
              <w:jc w:val="right"/>
            </w:pPr>
          </w:p>
        </w:tc>
        <w:tc>
          <w:tcPr>
            <w:tcW w:w="1750" w:type="pct"/>
            <w:tcMar>
              <w:left w:w="57" w:type="dxa"/>
            </w:tcMar>
            <w:vAlign w:val="bottom"/>
          </w:tcPr>
          <w:p w:rsidR="00E81A3D" w:rsidRPr="00927836" w:rsidRDefault="00E81A3D" w:rsidP="00191FC7">
            <w:pPr>
              <w:pStyle w:val="a5"/>
              <w:tabs>
                <w:tab w:val="right" w:leader="dot" w:pos="2127"/>
              </w:tabs>
              <w:spacing w:line="240" w:lineRule="auto"/>
              <w:rPr>
                <w:rFonts w:cstheme="minorHAnsi"/>
              </w:rPr>
            </w:pPr>
            <w:r w:rsidRPr="00B964A8">
              <w:rPr>
                <w:rFonts w:cstheme="minorHAnsi"/>
              </w:rPr>
              <w:t>Ημ/νία</w:t>
            </w:r>
            <w:r w:rsidR="00EF0753" w:rsidRPr="00EF0753">
              <w:rPr>
                <w:rFonts w:cstheme="minorHAnsi"/>
              </w:rPr>
              <w:t xml:space="preserve"> </w:t>
            </w:r>
            <w:r w:rsidR="00191FC7" w:rsidRPr="00191FC7">
              <w:rPr>
                <w:rFonts w:cstheme="minorHAnsi"/>
              </w:rPr>
              <w:t xml:space="preserve">     </w:t>
            </w:r>
            <w:sdt>
              <w:sdtPr>
                <w:rPr>
                  <w:rFonts w:cstheme="minorHAnsi"/>
                  <w:lang w:val="en-US"/>
                </w:rPr>
                <w:id w:val="17335688"/>
                <w:placeholder>
                  <w:docPart w:val="DefaultPlaceholder_22675705"/>
                </w:placeholder>
                <w:date w:fullDate="2017-05-17T00:00:00Z">
                  <w:dateFormat w:val="d/M/yyyy"/>
                  <w:lid w:val="el-GR"/>
                  <w:storeMappedDataAs w:val="dateTime"/>
                  <w:calendar w:val="gregorian"/>
                </w:date>
              </w:sdtPr>
              <w:sdtEndPr/>
              <w:sdtContent>
                <w:r w:rsidR="00191FC7">
                  <w:rPr>
                    <w:rFonts w:cstheme="minorHAnsi"/>
                  </w:rPr>
                  <w:t>17/5/2017</w:t>
                </w:r>
              </w:sdtContent>
            </w:sdt>
            <w:r w:rsidRPr="007F4548">
              <w:rPr>
                <w:rFonts w:cstheme="minorHAnsi"/>
              </w:rPr>
              <w:br/>
            </w:r>
            <w:r w:rsidRPr="00B964A8">
              <w:rPr>
                <w:rFonts w:cstheme="minorHAnsi"/>
              </w:rPr>
              <w:t xml:space="preserve">Αρ. πρωτ. </w:t>
            </w:r>
            <w:r w:rsidRPr="00B964A8">
              <w:rPr>
                <w:rFonts w:cstheme="minorHAnsi"/>
              </w:rPr>
              <w:tab/>
            </w:r>
            <w:r w:rsidR="00EF0753" w:rsidRPr="00191FC7">
              <w:rPr>
                <w:rFonts w:cstheme="minorHAnsi"/>
              </w:rPr>
              <w:t>2599</w:t>
            </w:r>
            <w:r>
              <w:rPr>
                <w:rFonts w:cstheme="minorHAnsi"/>
              </w:rPr>
              <w:t xml:space="preserve"> </w:t>
            </w:r>
          </w:p>
        </w:tc>
      </w:tr>
      <w:tr w:rsidR="00E81A3D" w:rsidTr="00EF0753">
        <w:tc>
          <w:tcPr>
            <w:tcW w:w="1749" w:type="pct"/>
          </w:tcPr>
          <w:p w:rsidR="00E81A3D" w:rsidRPr="0078794A" w:rsidRDefault="00E81A3D" w:rsidP="00C47DCA">
            <w:pPr>
              <w:pStyle w:val="a5"/>
              <w:spacing w:line="240" w:lineRule="auto"/>
              <w:jc w:val="center"/>
            </w:pPr>
            <w:r w:rsidRPr="0078794A">
              <w:t>ΕΛΛΗΝΙΚΗ ΔΗΜΟΚΡΑΤΙΑ</w:t>
            </w:r>
          </w:p>
          <w:p w:rsidR="00E81A3D" w:rsidRPr="0078794A" w:rsidRDefault="00E81A3D" w:rsidP="00C47DCA">
            <w:pPr>
              <w:pStyle w:val="a5"/>
              <w:spacing w:line="240" w:lineRule="auto"/>
              <w:jc w:val="center"/>
            </w:pPr>
            <w:r w:rsidRPr="0078794A">
              <w:t>Υπουργείο Υγείας</w:t>
            </w:r>
          </w:p>
          <w:p w:rsidR="00E81A3D" w:rsidRPr="00800431" w:rsidRDefault="00E81A3D" w:rsidP="00C47DCA">
            <w:pPr>
              <w:pStyle w:val="a5"/>
              <w:spacing w:line="240" w:lineRule="auto"/>
              <w:jc w:val="center"/>
            </w:pPr>
            <w:r w:rsidRPr="0078794A">
              <w:t>5</w:t>
            </w:r>
            <w:r w:rsidRPr="007F4548">
              <w:rPr>
                <w:vertAlign w:val="superscript"/>
              </w:rPr>
              <w:t>η</w:t>
            </w:r>
            <w:r w:rsidRPr="0078794A">
              <w:t>Υ.Πε. Θεσσαλίας &amp; Στερεάς Ελλάδας</w:t>
            </w:r>
          </w:p>
        </w:tc>
        <w:tc>
          <w:tcPr>
            <w:tcW w:w="1500" w:type="pct"/>
          </w:tcPr>
          <w:p w:rsidR="00E81A3D" w:rsidRDefault="00E81A3D" w:rsidP="00C47DCA">
            <w:pPr>
              <w:spacing w:before="0" w:after="0" w:line="240" w:lineRule="auto"/>
              <w:jc w:val="right"/>
            </w:pPr>
          </w:p>
        </w:tc>
        <w:tc>
          <w:tcPr>
            <w:tcW w:w="1750" w:type="pct"/>
            <w:tcMar>
              <w:left w:w="0" w:type="dxa"/>
            </w:tcMar>
          </w:tcPr>
          <w:p w:rsidR="00E81A3D" w:rsidRPr="00B964A8" w:rsidRDefault="00E81A3D" w:rsidP="00C47DCA">
            <w:pPr>
              <w:pStyle w:val="a5"/>
              <w:tabs>
                <w:tab w:val="right" w:leader="dot" w:pos="2127"/>
              </w:tabs>
              <w:spacing w:line="240" w:lineRule="auto"/>
              <w:rPr>
                <w:rFonts w:ascii="Segoe UI" w:hAnsi="Segoe UI" w:cs="Segoe UI"/>
              </w:rPr>
            </w:pPr>
          </w:p>
        </w:tc>
      </w:tr>
      <w:tr w:rsidR="00E81A3D" w:rsidTr="00EF0753">
        <w:tc>
          <w:tcPr>
            <w:tcW w:w="1749" w:type="pct"/>
            <w:tcMar>
              <w:bottom w:w="113" w:type="dxa"/>
            </w:tcMar>
          </w:tcPr>
          <w:p w:rsidR="00E81A3D" w:rsidRPr="00800431" w:rsidRDefault="00E81A3D" w:rsidP="00C47DCA">
            <w:pPr>
              <w:pStyle w:val="1"/>
              <w:spacing w:before="0" w:after="0" w:line="240" w:lineRule="auto"/>
              <w:jc w:val="center"/>
              <w:outlineLvl w:val="0"/>
            </w:pPr>
            <w:r w:rsidRPr="00800431">
              <w:t>ΓΕΝΙΚΟ ΝΟΣΟΚΟΜΕΙΟ ΑΜΦΙΣΣΑΣ</w:t>
            </w:r>
          </w:p>
          <w:p w:rsidR="00E81A3D" w:rsidRPr="0078794A" w:rsidRDefault="00E81A3D" w:rsidP="00C47DCA">
            <w:pPr>
              <w:pStyle w:val="a5"/>
              <w:spacing w:line="240" w:lineRule="auto"/>
              <w:jc w:val="center"/>
            </w:pPr>
            <w:r w:rsidRPr="0078794A">
              <w:t>Διεύθυνση Διοικητικού</w:t>
            </w:r>
          </w:p>
          <w:p w:rsidR="00E81A3D" w:rsidRDefault="00E81A3D" w:rsidP="00C47DCA">
            <w:pPr>
              <w:pStyle w:val="a5"/>
              <w:spacing w:line="240" w:lineRule="auto"/>
              <w:jc w:val="center"/>
            </w:pPr>
            <w:r w:rsidRPr="0078794A">
              <w:t>Οικονομικό Τμήμα</w:t>
            </w:r>
          </w:p>
        </w:tc>
        <w:tc>
          <w:tcPr>
            <w:tcW w:w="1500" w:type="pct"/>
            <w:vMerge w:val="restart"/>
          </w:tcPr>
          <w:p w:rsidR="00E81A3D" w:rsidRPr="00B964A8" w:rsidRDefault="00E81A3D" w:rsidP="00C47DCA">
            <w:pPr>
              <w:spacing w:before="0" w:after="0" w:line="240" w:lineRule="auto"/>
              <w:jc w:val="right"/>
            </w:pPr>
            <w:r w:rsidRPr="00B964A8">
              <w:t>Προς:</w:t>
            </w:r>
          </w:p>
        </w:tc>
        <w:tc>
          <w:tcPr>
            <w:tcW w:w="1750" w:type="pct"/>
            <w:vMerge w:val="restart"/>
            <w:tcMar>
              <w:left w:w="57" w:type="dxa"/>
            </w:tcMar>
          </w:tcPr>
          <w:p w:rsidR="00B2499E" w:rsidRPr="00927836" w:rsidRDefault="00927836" w:rsidP="00C47DCA">
            <w:pPr>
              <w:spacing w:before="0" w:after="0" w:line="240" w:lineRule="auto"/>
              <w:rPr>
                <w:lang w:val="en-US"/>
              </w:rPr>
            </w:pPr>
            <w:r>
              <w:t>Κάθε ενδιαφερόμενο</w:t>
            </w:r>
          </w:p>
        </w:tc>
      </w:tr>
      <w:tr w:rsidR="00E81A3D" w:rsidRPr="006A55E0" w:rsidTr="00EF0753">
        <w:trPr>
          <w:trHeight w:val="1000"/>
        </w:trPr>
        <w:tc>
          <w:tcPr>
            <w:tcW w:w="1749" w:type="pct"/>
            <w:tcMar>
              <w:top w:w="113" w:type="dxa"/>
              <w:left w:w="57" w:type="dxa"/>
              <w:right w:w="85" w:type="dxa"/>
            </w:tcMar>
          </w:tcPr>
          <w:p w:rsidR="00E81A3D" w:rsidRPr="00154BD2" w:rsidRDefault="00E81A3D" w:rsidP="00C47DCA">
            <w:pPr>
              <w:pStyle w:val="a5"/>
              <w:tabs>
                <w:tab w:val="right" w:leader="dot" w:pos="3357"/>
              </w:tabs>
              <w:spacing w:line="240" w:lineRule="auto"/>
            </w:pPr>
            <w:r>
              <w:t>Ταχ. δ</w:t>
            </w:r>
            <w:r w:rsidR="00863ADF">
              <w:t>/νση</w:t>
            </w:r>
            <w:r w:rsidR="00863ADF">
              <w:tab/>
            </w:r>
            <w:r w:rsidRPr="00154BD2">
              <w:t>33100 Άμφισσα</w:t>
            </w:r>
          </w:p>
          <w:p w:rsidR="00E81A3D" w:rsidRPr="00154BD2" w:rsidRDefault="00E81A3D" w:rsidP="00C47DCA">
            <w:pPr>
              <w:pStyle w:val="a5"/>
              <w:tabs>
                <w:tab w:val="right" w:leader="dot" w:pos="3357"/>
              </w:tabs>
              <w:spacing w:line="240" w:lineRule="auto"/>
            </w:pPr>
            <w:r w:rsidRPr="00154BD2">
              <w:t xml:space="preserve">Πληροφ. </w:t>
            </w:r>
            <w:r w:rsidRPr="00154BD2">
              <w:tab/>
            </w:r>
            <w:r w:rsidR="006A55E0">
              <w:t xml:space="preserve"> </w:t>
            </w:r>
            <w:sdt>
              <w:sdtPr>
                <w:id w:val="-1819177535"/>
                <w:placeholder>
                  <w:docPart w:val="5184C8776BB44E4AA6038D4ED418D25A"/>
                </w:placeholder>
                <w:dropDownList>
                  <w:listItem w:displayText="Σωτηρόπουλος Κ." w:value="Σωτηρόπουλος Κ."/>
                  <w:listItem w:displayText="Σκούρα Π." w:value="Σκούρα Π."/>
                </w:dropDownList>
              </w:sdtPr>
              <w:sdtEndPr/>
              <w:sdtContent>
                <w:r w:rsidR="00D9621E">
                  <w:t>Σκούρα Π.</w:t>
                </w:r>
              </w:sdtContent>
            </w:sdt>
          </w:p>
          <w:p w:rsidR="00E81A3D" w:rsidRPr="00834EB1" w:rsidRDefault="006A55E0" w:rsidP="00C47DCA">
            <w:pPr>
              <w:pStyle w:val="a5"/>
              <w:tabs>
                <w:tab w:val="right" w:leader="dot" w:pos="3357"/>
              </w:tabs>
              <w:spacing w:line="240" w:lineRule="auto"/>
            </w:pPr>
            <w:r>
              <w:t>Τηλ</w:t>
            </w:r>
            <w:r w:rsidRPr="00834EB1">
              <w:t xml:space="preserve">. </w:t>
            </w:r>
            <w:r w:rsidRPr="00834EB1">
              <w:tab/>
              <w:t xml:space="preserve"> </w:t>
            </w:r>
            <w:r w:rsidR="00E81A3D" w:rsidRPr="00834EB1">
              <w:t>(22653) 50131</w:t>
            </w:r>
          </w:p>
          <w:p w:rsidR="00E81A3D" w:rsidRPr="00834EB1" w:rsidRDefault="006A55E0" w:rsidP="00C47DCA">
            <w:pPr>
              <w:pStyle w:val="a5"/>
              <w:tabs>
                <w:tab w:val="right" w:leader="dot" w:pos="3357"/>
              </w:tabs>
              <w:spacing w:line="240" w:lineRule="auto"/>
            </w:pPr>
            <w:r w:rsidRPr="006A55E0">
              <w:rPr>
                <w:lang w:val="en-US"/>
              </w:rPr>
              <w:t>Fax</w:t>
            </w:r>
            <w:r w:rsidRPr="00834EB1">
              <w:tab/>
              <w:t xml:space="preserve"> </w:t>
            </w:r>
            <w:r w:rsidR="00E81A3D" w:rsidRPr="00834EB1">
              <w:t>(22650) 22086</w:t>
            </w:r>
          </w:p>
          <w:p w:rsidR="00E81A3D" w:rsidRPr="00834EB1" w:rsidRDefault="00E81A3D" w:rsidP="00C47DCA">
            <w:pPr>
              <w:pStyle w:val="a5"/>
              <w:tabs>
                <w:tab w:val="right" w:leader="dot" w:pos="3357"/>
              </w:tabs>
              <w:spacing w:line="240" w:lineRule="auto"/>
              <w:rPr>
                <w:rFonts w:ascii="Segoe UI" w:hAnsi="Segoe UI" w:cs="Segoe UI"/>
              </w:rPr>
            </w:pPr>
            <w:r w:rsidRPr="00154BD2">
              <w:t>Ε</w:t>
            </w:r>
            <w:r w:rsidRPr="00834EB1">
              <w:t>-</w:t>
            </w:r>
            <w:r w:rsidRPr="00154BD2">
              <w:rPr>
                <w:lang w:val="en-US"/>
              </w:rPr>
              <w:t>mail</w:t>
            </w:r>
            <w:r w:rsidRPr="00834EB1">
              <w:tab/>
            </w:r>
            <w:r w:rsidR="006A55E0" w:rsidRPr="00834EB1">
              <w:t xml:space="preserve"> </w:t>
            </w:r>
            <w:sdt>
              <w:sdtPr>
                <w:id w:val="1575083779"/>
                <w:placeholder>
                  <w:docPart w:val="420BC3AA6CC242ACB4F8B8CAE8F18EBA"/>
                </w:placeholder>
                <w:dropDownList>
                  <w:listItem w:displayText="diax2@gnamfissas.gr" w:value="diax2@gnamfissas.gr"/>
                  <w:listItem w:displayText="diax4@gnamfissas.gr" w:value="diax4@gnamfissas.gr"/>
                </w:dropDownList>
              </w:sdtPr>
              <w:sdtEndPr/>
              <w:sdtContent>
                <w:r w:rsidR="0077057C" w:rsidRPr="00834EB1">
                  <w:t>diax2@gnamfissas.gr</w:t>
                </w:r>
              </w:sdtContent>
            </w:sdt>
          </w:p>
        </w:tc>
        <w:tc>
          <w:tcPr>
            <w:tcW w:w="1500" w:type="pct"/>
            <w:vMerge/>
          </w:tcPr>
          <w:p w:rsidR="00E81A3D" w:rsidRPr="00834EB1" w:rsidRDefault="00E81A3D" w:rsidP="00C47DCA">
            <w:pPr>
              <w:spacing w:before="0" w:after="0" w:line="240" w:lineRule="auto"/>
            </w:pPr>
          </w:p>
        </w:tc>
        <w:tc>
          <w:tcPr>
            <w:tcW w:w="1750" w:type="pct"/>
            <w:vMerge/>
          </w:tcPr>
          <w:p w:rsidR="00E81A3D" w:rsidRPr="00834EB1" w:rsidRDefault="00E81A3D" w:rsidP="00C47DCA">
            <w:pPr>
              <w:spacing w:before="0" w:after="0" w:line="240" w:lineRule="auto"/>
            </w:pPr>
          </w:p>
        </w:tc>
      </w:tr>
      <w:tr w:rsidR="007A31CA" w:rsidRPr="006A55E0" w:rsidTr="00EF0753">
        <w:trPr>
          <w:trHeight w:val="214"/>
        </w:trPr>
        <w:tc>
          <w:tcPr>
            <w:tcW w:w="1749" w:type="pct"/>
            <w:tcMar>
              <w:top w:w="113" w:type="dxa"/>
              <w:left w:w="57" w:type="dxa"/>
              <w:right w:w="85" w:type="dxa"/>
            </w:tcMar>
          </w:tcPr>
          <w:p w:rsidR="007A31CA" w:rsidRPr="00834EB1" w:rsidRDefault="007A31CA" w:rsidP="00C47DCA">
            <w:pPr>
              <w:pStyle w:val="a5"/>
              <w:tabs>
                <w:tab w:val="right" w:leader="dot" w:pos="3357"/>
              </w:tabs>
              <w:spacing w:line="240" w:lineRule="auto"/>
            </w:pPr>
          </w:p>
        </w:tc>
        <w:tc>
          <w:tcPr>
            <w:tcW w:w="1500" w:type="pct"/>
          </w:tcPr>
          <w:p w:rsidR="007A31CA" w:rsidRPr="00834EB1" w:rsidRDefault="007A31CA" w:rsidP="00C47DCA">
            <w:pPr>
              <w:spacing w:before="0" w:after="0" w:line="240" w:lineRule="auto"/>
            </w:pPr>
          </w:p>
        </w:tc>
        <w:tc>
          <w:tcPr>
            <w:tcW w:w="1750" w:type="pct"/>
          </w:tcPr>
          <w:p w:rsidR="007A31CA" w:rsidRPr="00834EB1" w:rsidRDefault="007A31CA" w:rsidP="00C47DCA">
            <w:pPr>
              <w:spacing w:before="0" w:after="0" w:line="240" w:lineRule="auto"/>
            </w:pPr>
          </w:p>
        </w:tc>
      </w:tr>
    </w:tbl>
    <w:p w:rsidR="00704E1E" w:rsidRPr="00834EB1" w:rsidRDefault="00704E1E" w:rsidP="006905DF">
      <w:pPr>
        <w:spacing w:before="0" w:after="0"/>
        <w:ind w:firstLine="720"/>
        <w:jc w:val="both"/>
        <w:rPr>
          <w:rFonts w:cs="Tahoma"/>
        </w:rPr>
      </w:pPr>
    </w:p>
    <w:p w:rsidR="00704E1E" w:rsidRPr="00704E1E" w:rsidRDefault="00711F27" w:rsidP="00704E1E">
      <w:pPr>
        <w:spacing w:before="0" w:after="0"/>
        <w:ind w:firstLine="720"/>
        <w:jc w:val="center"/>
        <w:rPr>
          <w:rFonts w:cs="Tahoma"/>
          <w:b/>
        </w:rPr>
      </w:pPr>
      <w:r w:rsidRPr="00704E1E">
        <w:rPr>
          <w:b/>
        </w:rPr>
        <w:t>Δημόσια Διαβούλευση</w:t>
      </w:r>
    </w:p>
    <w:p w:rsidR="00704E1E" w:rsidRPr="004E0ECA" w:rsidRDefault="00711F27" w:rsidP="004E0ECA">
      <w:r>
        <w:t>επί</w:t>
      </w:r>
      <w:r w:rsidR="00704E1E">
        <w:t xml:space="preserve"> των Τεχνικών Προδιαγραφών για την προμήθεια </w:t>
      </w:r>
      <w:r w:rsidR="00FF6F03">
        <w:t xml:space="preserve">και εγκατάσταση ενός </w:t>
      </w:r>
      <w:r w:rsidR="00FF6F03" w:rsidRPr="00FF6F03">
        <w:rPr>
          <w:b/>
        </w:rPr>
        <w:t>Αερόψυκτου Ψυκτικού Συγκροτήματος</w:t>
      </w:r>
      <w:r w:rsidRPr="00FC7C74">
        <w:t xml:space="preserve"> </w:t>
      </w:r>
      <w:r w:rsidR="00C57757" w:rsidRPr="00FC7C74">
        <w:t>(</w:t>
      </w:r>
      <w:r w:rsidR="00C57757" w:rsidRPr="00FC7C74">
        <w:rPr>
          <w:lang w:val="en-US"/>
        </w:rPr>
        <w:t>CPV</w:t>
      </w:r>
      <w:r w:rsidR="00C57757" w:rsidRPr="00FC7C74">
        <w:t>:</w:t>
      </w:r>
      <w:r w:rsidR="00FC7C74">
        <w:t xml:space="preserve"> </w:t>
      </w:r>
      <w:r w:rsidR="00FF6F03">
        <w:t>42512300-1</w:t>
      </w:r>
      <w:r w:rsidR="00C57757">
        <w:t>)</w:t>
      </w:r>
      <w:r w:rsidR="00FF6F03">
        <w:t xml:space="preserve"> </w:t>
      </w:r>
      <w:r w:rsidR="00E11105">
        <w:t>για το χειρουργείο</w:t>
      </w:r>
      <w:r w:rsidR="004E0ECA">
        <w:t xml:space="preserve"> του Γ. Ν. Άμφισσας και</w:t>
      </w:r>
      <w:r w:rsidR="00E11105">
        <w:t xml:space="preserve"> εκτιμώμενης αξίας εξήντα χιλιάδων ευρώ (60</w:t>
      </w:r>
      <w:r w:rsidR="004E0ECA">
        <w:t>.000,00</w:t>
      </w:r>
      <w:r w:rsidR="00201DE2">
        <w:t xml:space="preserve"> </w:t>
      </w:r>
      <w:r w:rsidR="004E0ECA">
        <w:t>€).</w:t>
      </w:r>
    </w:p>
    <w:p w:rsidR="00674256" w:rsidRDefault="00DD2FBE" w:rsidP="00674256">
      <w:pPr>
        <w:pStyle w:val="a8"/>
        <w:numPr>
          <w:ilvl w:val="0"/>
          <w:numId w:val="7"/>
        </w:numPr>
      </w:pPr>
      <w:r>
        <w:t>Η διάρκεια της δι</w:t>
      </w:r>
      <w:r w:rsidR="00674256">
        <w:t>αβούλευσης ορίζεται σε είκοσι (20</w:t>
      </w:r>
      <w:r>
        <w:t>) ημέρες από την</w:t>
      </w:r>
      <w:r w:rsidR="00674256">
        <w:t xml:space="preserve"> </w:t>
      </w:r>
      <w:r>
        <w:t>επομένη της ημερομηνίας</w:t>
      </w:r>
      <w:r w:rsidR="00674256">
        <w:t xml:space="preserve"> ανάρτησης </w:t>
      </w:r>
      <w:r w:rsidR="00674256" w:rsidRPr="00674256">
        <w:rPr>
          <w:rFonts w:cstheme="minorHAnsi"/>
        </w:rPr>
        <w:t xml:space="preserve">στον ιστότοπο της 5ης ΥΠΕ Θεσσαλίας και Στερεάς Ελλάδας </w:t>
      </w:r>
      <w:r w:rsidR="00674256" w:rsidRPr="00BB33CC">
        <w:t>(</w:t>
      </w:r>
      <w:hyperlink r:id="rId10" w:history="1">
        <w:r w:rsidR="00674256" w:rsidRPr="00674256">
          <w:rPr>
            <w:color w:val="2F2F2F" w:themeColor="accent4" w:themeShade="BF"/>
          </w:rPr>
          <w:t>www.dypethessaly.gr</w:t>
        </w:r>
      </w:hyperlink>
      <w:r w:rsidR="00674256" w:rsidRPr="00BB33CC">
        <w:t>)</w:t>
      </w:r>
    </w:p>
    <w:p w:rsidR="000604AF" w:rsidRDefault="00E80BCE" w:rsidP="00DD2FBE">
      <w:pPr>
        <w:pStyle w:val="a8"/>
        <w:numPr>
          <w:ilvl w:val="0"/>
          <w:numId w:val="7"/>
        </w:numPr>
      </w:pPr>
      <w:r>
        <w:t>Οι ενδιαφερόμενοι μπορούν να αποστείλουν τις απόψεις, σχόλια, εισηγήσεις και παρατηρήσεις τους, καθώς και να ζητήσουν διευκρινήσεις</w:t>
      </w:r>
      <w:r w:rsidR="001D7298" w:rsidRPr="001D7298">
        <w:t xml:space="preserve"> </w:t>
      </w:r>
      <w:r w:rsidR="001D7298">
        <w:t>στην ηλεκτρονική διεύθυνση</w:t>
      </w:r>
      <w:r w:rsidR="001D7298" w:rsidRPr="001D7298">
        <w:t xml:space="preserve"> </w:t>
      </w:r>
      <w:sdt>
        <w:sdtPr>
          <w:id w:val="7048090"/>
          <w:placeholder>
            <w:docPart w:val="08B5D0F224AF4A99BF225991332A3076"/>
          </w:placeholder>
          <w:dropDownList>
            <w:listItem w:displayText="diax2@gnamfissas.gr" w:value="diax2@gnamfissas.gr"/>
            <w:listItem w:displayText="diax4@gnamfissas.gr" w:value="diax4@gnamfissas.gr"/>
          </w:dropDownList>
        </w:sdtPr>
        <w:sdtEndPr/>
        <w:sdtContent>
          <w:r w:rsidR="001D7298" w:rsidRPr="00D9621E">
            <w:t>diax2@gnamfissas.gr</w:t>
          </w:r>
        </w:sdtContent>
      </w:sdt>
    </w:p>
    <w:p w:rsidR="002E787C" w:rsidRPr="002E787C" w:rsidRDefault="002E787C" w:rsidP="002E787C">
      <w:r>
        <w:rPr>
          <w:shd w:val="clear" w:color="auto" w:fill="FEFEFE"/>
        </w:rPr>
        <w:t>Μετά το πέρας της προθεσμίας για τη διενέργεια της Δημόσιας Διαβούλευσης Τεχ</w:t>
      </w:r>
      <w:r w:rsidR="000852B7">
        <w:rPr>
          <w:shd w:val="clear" w:color="auto" w:fill="FEFEFE"/>
        </w:rPr>
        <w:t>νικών Προδιαγραφών, θα αναρτηθούν</w:t>
      </w:r>
      <w:r>
        <w:rPr>
          <w:shd w:val="clear" w:color="auto" w:fill="FEFEFE"/>
        </w:rPr>
        <w:t xml:space="preserve"> στην ιστοσελίδα του Νοσοκομείου</w:t>
      </w:r>
      <w:r w:rsidR="004D1467" w:rsidRPr="00EF617A">
        <w:rPr>
          <w:rFonts w:cstheme="minorHAnsi"/>
        </w:rPr>
        <w:t>:</w:t>
      </w:r>
      <w:r w:rsidR="009A3F9A" w:rsidRPr="009A3F9A">
        <w:rPr>
          <w:rFonts w:cstheme="minorHAnsi"/>
        </w:rPr>
        <w:t xml:space="preserve"> (</w:t>
      </w:r>
      <w:hyperlink r:id="rId11" w:history="1">
        <w:r w:rsidR="004D1467" w:rsidRPr="001007DD">
          <w:rPr>
            <w:color w:val="2F2F2F" w:themeColor="accent4" w:themeShade="BF"/>
          </w:rPr>
          <w:t>www.gnamfissas.gr</w:t>
        </w:r>
      </w:hyperlink>
      <w:r w:rsidR="009A3F9A" w:rsidRPr="00516A2B">
        <w:t>)</w:t>
      </w:r>
      <w:r w:rsidR="000852B7">
        <w:rPr>
          <w:shd w:val="clear" w:color="auto" w:fill="FEFEFE"/>
        </w:rPr>
        <w:t xml:space="preserve">, </w:t>
      </w:r>
      <w:r>
        <w:rPr>
          <w:shd w:val="clear" w:color="auto" w:fill="FEFEFE"/>
        </w:rPr>
        <w:t>οι παρατηρήσεις που υποβλήθηκαν</w:t>
      </w:r>
      <w:r w:rsidR="000852B7">
        <w:rPr>
          <w:shd w:val="clear" w:color="auto" w:fill="FEFEFE"/>
        </w:rPr>
        <w:t xml:space="preserve"> από τους συμμετέχοντες στη διαδικασία</w:t>
      </w:r>
      <w:r>
        <w:rPr>
          <w:shd w:val="clear" w:color="auto" w:fill="FEFEFE"/>
        </w:rPr>
        <w:t>.</w:t>
      </w:r>
    </w:p>
    <w:p w:rsidR="00E81A3D" w:rsidRDefault="00DD2FBE" w:rsidP="000604AF">
      <w:r>
        <w:t>Σας ευχαριστούμε εκ των προτέρων για τη συμμετοχή σας στη διαδικασία.</w:t>
      </w:r>
    </w:p>
    <w:p w:rsidR="0035063D" w:rsidRPr="00DA689B" w:rsidRDefault="0035063D" w:rsidP="0035063D">
      <w:pPr>
        <w:pStyle w:val="a5"/>
        <w:tabs>
          <w:tab w:val="center" w:pos="6237"/>
        </w:tabs>
        <w:spacing w:before="240"/>
        <w:rPr>
          <w:rStyle w:val="a6"/>
        </w:rPr>
        <w:sectPr w:rsidR="0035063D" w:rsidRPr="00DA689B" w:rsidSect="00834EB1">
          <w:footerReference w:type="default" r:id="rId12"/>
          <w:type w:val="continuous"/>
          <w:pgSz w:w="11906" w:h="16838"/>
          <w:pgMar w:top="1440" w:right="1077" w:bottom="1440" w:left="1077" w:header="709" w:footer="709" w:gutter="0"/>
          <w:cols w:space="708"/>
          <w:docGrid w:linePitch="360"/>
        </w:sectPr>
      </w:pPr>
      <w:r w:rsidRPr="00CC2AE8">
        <w:rPr>
          <w:rStyle w:val="a6"/>
        </w:rPr>
        <w:tab/>
      </w:r>
      <w:r w:rsidRPr="00C47C4F">
        <w:rPr>
          <w:rStyle w:val="a6"/>
        </w:rPr>
        <w:t>– Ο –</w:t>
      </w:r>
      <w:r>
        <w:rPr>
          <w:rStyle w:val="a6"/>
        </w:rPr>
        <w:br/>
      </w:r>
      <w:r w:rsidRPr="009A5D28">
        <w:rPr>
          <w:rStyle w:val="a6"/>
        </w:rPr>
        <w:tab/>
      </w:r>
      <w:r w:rsidRPr="00C47C4F">
        <w:rPr>
          <w:rStyle w:val="a6"/>
        </w:rPr>
        <w:t>ΔΙΕΥΘΥΝΤΗΣ ΔΙΟΙΚΗΤΙΚΟΥ</w:t>
      </w:r>
      <w:r>
        <w:rPr>
          <w:rStyle w:val="a6"/>
        </w:rPr>
        <w:br/>
      </w:r>
      <w:r w:rsidRPr="00D249DA">
        <w:rPr>
          <w:rStyle w:val="a6"/>
        </w:rPr>
        <w:tab/>
      </w:r>
      <w:r>
        <w:rPr>
          <w:rStyle w:val="a6"/>
        </w:rPr>
        <w:br/>
      </w:r>
      <w:r w:rsidRPr="00D249DA">
        <w:rPr>
          <w:rStyle w:val="a6"/>
        </w:rPr>
        <w:tab/>
      </w:r>
      <w:r>
        <w:rPr>
          <w:rStyle w:val="a6"/>
        </w:rPr>
        <w:br/>
      </w:r>
      <w:r>
        <w:rPr>
          <w:rStyle w:val="a6"/>
        </w:rPr>
        <w:tab/>
        <w:t>____</w:t>
      </w:r>
      <w:r w:rsidRPr="00C47C4F">
        <w:rPr>
          <w:rStyle w:val="a6"/>
        </w:rPr>
        <w:t>__</w:t>
      </w:r>
      <w:r>
        <w:rPr>
          <w:rStyle w:val="a6"/>
        </w:rPr>
        <w:t>__</w:t>
      </w:r>
      <w:r w:rsidRPr="00C47C4F">
        <w:rPr>
          <w:rStyle w:val="a6"/>
        </w:rPr>
        <w:t>__</w:t>
      </w:r>
      <w:r>
        <w:rPr>
          <w:rStyle w:val="a6"/>
        </w:rPr>
        <w:br/>
      </w:r>
      <w:r>
        <w:rPr>
          <w:rStyle w:val="a6"/>
        </w:rPr>
        <w:tab/>
      </w:r>
      <w:r w:rsidR="00615E34">
        <w:rPr>
          <w:rStyle w:val="a6"/>
        </w:rPr>
        <w:t>ΚΑΜΑΡΑΣ ΚΩΝ/ΝΟ</w:t>
      </w:r>
      <w:r w:rsidR="00DA689B">
        <w:rPr>
          <w:rStyle w:val="a6"/>
        </w:rPr>
        <w:t>Σ</w:t>
      </w:r>
    </w:p>
    <w:p w:rsidR="00DA689B" w:rsidRPr="00806AF5" w:rsidRDefault="00DA689B" w:rsidP="00DA689B">
      <w:pPr>
        <w:pStyle w:val="2"/>
      </w:pPr>
      <w:r w:rsidRPr="00806AF5">
        <w:lastRenderedPageBreak/>
        <w:t>ΤΕΧΝΙΚΕΣ ΠΡΟΔΙΑΓΡΑΦΕΣ ΑΕΡΟΨΥΚΤΟΥ ΨΥΚΤΙΚΟΥ ΣΥΓΚΡΟΤΗΜΑΤΟΣ</w:t>
      </w:r>
    </w:p>
    <w:p w:rsidR="00DA689B" w:rsidRPr="00806AF5" w:rsidRDefault="00DA689B" w:rsidP="00B44FE2">
      <w:pPr>
        <w:ind w:left="284" w:right="176"/>
        <w:jc w:val="center"/>
        <w:rPr>
          <w:b/>
          <w:bCs/>
        </w:rPr>
      </w:pPr>
      <w:r w:rsidRPr="00806AF5">
        <w:rPr>
          <w:b/>
          <w:bCs/>
        </w:rPr>
        <w:t>Α. ΤΕΧΝΙΚΕΣ ΠΡΟΔΙΑΓΡΑΦΕΣ ΠΟΙΟΤΗΤΑΣ ΚΑΙ ΑΠΟΔΟΣΗΣ ΕΠΙ ΠΟΙΝΗ ΑΠΟΚΛΕΙΣΜΟΥ</w:t>
      </w:r>
    </w:p>
    <w:p w:rsidR="00DA689B" w:rsidRPr="00806AF5" w:rsidRDefault="00DA689B" w:rsidP="00DA689B">
      <w:pPr>
        <w:pStyle w:val="a8"/>
        <w:numPr>
          <w:ilvl w:val="0"/>
          <w:numId w:val="17"/>
        </w:numPr>
      </w:pPr>
      <w:r w:rsidRPr="00806AF5">
        <w:t>Ο κατασκευαστής του ψυκτικού συγκροτήματος θα διαθέτει ISO-9001 και σύστημα περιβαλλοντικής προστασίας πιστοποιημένο κατά ISO 14001.</w:t>
      </w:r>
    </w:p>
    <w:p w:rsidR="00DA689B" w:rsidRPr="00DA689B" w:rsidRDefault="00DA689B" w:rsidP="00DA689B">
      <w:pPr>
        <w:pStyle w:val="a8"/>
        <w:numPr>
          <w:ilvl w:val="0"/>
          <w:numId w:val="17"/>
        </w:numPr>
      </w:pPr>
      <w:r w:rsidRPr="00DA689B">
        <w:t>Οι δημοσιευμένες αποδόσεις του μηχανήματος θα διαθέτουν πιστοποίηση Eurovent.</w:t>
      </w:r>
    </w:p>
    <w:p w:rsidR="00DA689B" w:rsidRPr="00DA689B" w:rsidRDefault="00DA689B" w:rsidP="00DA689B">
      <w:pPr>
        <w:pStyle w:val="a8"/>
        <w:numPr>
          <w:ilvl w:val="0"/>
          <w:numId w:val="17"/>
        </w:numPr>
      </w:pPr>
      <w:r w:rsidRPr="00DA689B">
        <w:t>To ψυκτικό συγκρότημα θα αποτελεί ενιαίο συγκρότημα συναρμολογημένο και δοκιμασμένο στο εργοστάσιο. Όλα τα εξαρτήματα που το αποτελούν θα είναι εγκατεστημένα σε κοινή βάση με αντιδονητικά στηρίγματα και θα διαθέτουν προστασία έναντι της διάβρωσης από τις καιρικές συνθήκες. Το συγκρότημα πρέπει να είναι ειδικά κατασκευασμένο για εξωτερική εγκατάσταση.</w:t>
      </w:r>
    </w:p>
    <w:p w:rsidR="00DA689B" w:rsidRPr="00DA689B" w:rsidRDefault="00DA689B" w:rsidP="00DA689B">
      <w:pPr>
        <w:pStyle w:val="a8"/>
        <w:numPr>
          <w:ilvl w:val="0"/>
          <w:numId w:val="17"/>
        </w:numPr>
      </w:pPr>
      <w:r w:rsidRPr="00DA689B">
        <w:t>Θα είναι αερόψυκτο με αερόψυκτους συμπυκνωτές ειδικά κατασκευασμένο για αποφυγή της οξείδωσης των στοιχείων και αύξηση της κατανάλωσης.</w:t>
      </w:r>
    </w:p>
    <w:p w:rsidR="00DA689B" w:rsidRPr="00DA689B" w:rsidRDefault="00DA689B" w:rsidP="00DA689B">
      <w:pPr>
        <w:pStyle w:val="a8"/>
        <w:numPr>
          <w:ilvl w:val="0"/>
          <w:numId w:val="17"/>
        </w:numPr>
      </w:pPr>
      <w:r w:rsidRPr="00DA689B">
        <w:t>Οι ανεμιστήρες θα είναι αξονικοί, μεταβλητού αριθμού στροφών και ιδιαίτερα χαμηλής στάθμης θορύβου.</w:t>
      </w:r>
    </w:p>
    <w:p w:rsidR="00DA689B" w:rsidRPr="00DA689B" w:rsidRDefault="00DA689B" w:rsidP="00DA689B">
      <w:pPr>
        <w:pStyle w:val="a8"/>
        <w:numPr>
          <w:ilvl w:val="0"/>
          <w:numId w:val="17"/>
        </w:numPr>
      </w:pPr>
      <w:r w:rsidRPr="00DA689B">
        <w:t>Θα διαθέτει προστατευτική γρίλια εξωτερικού στοιχείου συμπύκνωσης για προστασία των πτερύγιων και αυλών από κτυπήματα.</w:t>
      </w:r>
    </w:p>
    <w:p w:rsidR="00DA689B" w:rsidRPr="00DA689B" w:rsidRDefault="00DA689B" w:rsidP="00DA689B">
      <w:pPr>
        <w:pStyle w:val="a8"/>
        <w:numPr>
          <w:ilvl w:val="0"/>
          <w:numId w:val="17"/>
        </w:numPr>
      </w:pPr>
      <w:r w:rsidRPr="00DA689B">
        <w:t>Η ψυκτική του απόδοση θα είναι τουλάχιστον 300kWatt για θερμοκρασίες εισόδου/εξόδου του νερού στον εξατμιστή 12οC/7οC και θερμοκρασία εισόδου/εξόδου του νερού στον συμπυκνωτή 30οC/35οC. Η μέγιστη ψυκτική απόδοση του συγκροτήματος θα συντελέσει στην διαμόρφωση της βαθμολογίας.</w:t>
      </w:r>
    </w:p>
    <w:p w:rsidR="00DA689B" w:rsidRPr="00DA689B" w:rsidRDefault="00DA689B" w:rsidP="00DA689B">
      <w:pPr>
        <w:pStyle w:val="a8"/>
        <w:numPr>
          <w:ilvl w:val="0"/>
          <w:numId w:val="17"/>
        </w:numPr>
      </w:pPr>
      <w:r w:rsidRPr="00DA689B">
        <w:t>Ο εποχικός βαθμός ενεργειακής απόδοσης ( E.S.E.E.R.) θα είναι τουλάχιστον 4,5.</w:t>
      </w:r>
    </w:p>
    <w:p w:rsidR="00DA689B" w:rsidRPr="00DA689B" w:rsidRDefault="00DA689B" w:rsidP="00DA689B">
      <w:pPr>
        <w:pStyle w:val="a8"/>
        <w:numPr>
          <w:ilvl w:val="0"/>
          <w:numId w:val="17"/>
        </w:numPr>
      </w:pPr>
      <w:r w:rsidRPr="00DA689B">
        <w:t>Το ψυκτικό υγρό θα είναι οικολογικό και χαμηλού κόστους (π.χ. R134A, R407, R410A κτλ.) σύμφωνα με τις προδιαγραφές της Ευρωπαϊκής Ένωσης. Προσφορές με μη οικολογικά υγρά θα απορρίπτονται.</w:t>
      </w:r>
    </w:p>
    <w:p w:rsidR="00DA689B" w:rsidRPr="00DA689B" w:rsidRDefault="00DA689B" w:rsidP="00DA689B">
      <w:pPr>
        <w:pStyle w:val="a8"/>
        <w:numPr>
          <w:ilvl w:val="0"/>
          <w:numId w:val="17"/>
        </w:numPr>
      </w:pPr>
      <w:r w:rsidRPr="00DA689B">
        <w:t>Η μονάδα παραδίδεται πλήρης οικολογικού ψυκτικού μέσου και ψυκτελαίου, έτοιμη προς εγκατάσταση στην υφιστάμενη υποδομή και λειτουργία.</w:t>
      </w:r>
    </w:p>
    <w:p w:rsidR="00DA689B" w:rsidRPr="00DA689B" w:rsidRDefault="00DA689B" w:rsidP="00DA689B">
      <w:pPr>
        <w:pStyle w:val="a8"/>
        <w:numPr>
          <w:ilvl w:val="0"/>
          <w:numId w:val="17"/>
        </w:numPr>
      </w:pPr>
      <w:r w:rsidRPr="00DA689B">
        <w:t>Θα έχει συνεχή έλεγχο της ψυκτικής ισχύος από 25-100% ή τέσσερις τουλάχιστον βαθμίδες αποφόρτισης.</w:t>
      </w:r>
    </w:p>
    <w:p w:rsidR="00DA689B" w:rsidRPr="00DA689B" w:rsidRDefault="00DA689B" w:rsidP="00DA689B">
      <w:pPr>
        <w:pStyle w:val="a8"/>
        <w:numPr>
          <w:ilvl w:val="0"/>
          <w:numId w:val="17"/>
        </w:numPr>
      </w:pPr>
      <w:r w:rsidRPr="00DA689B">
        <w:t>Είναι προτιμότερο το μηχάνημα να είναι τουλάχιστον δύο κυκλωμάτων με δύο ανεξάρτητους συμπιεστές. Στο διαγωνισμό θα γίνονται δεκτοί και ψύκτες με ένα συμπιεστή με μείωση της βαθμολογίας, ενώ με περισσότερους των δύο θα αυξάνεται η βαθμολογία.</w:t>
      </w:r>
    </w:p>
    <w:p w:rsidR="00DA689B" w:rsidRPr="00216F59" w:rsidRDefault="00DA689B" w:rsidP="00216F59">
      <w:pPr>
        <w:pStyle w:val="a8"/>
        <w:numPr>
          <w:ilvl w:val="0"/>
          <w:numId w:val="17"/>
        </w:numPr>
      </w:pPr>
      <w:r w:rsidRPr="00216F59">
        <w:t>Ο συμπιεστής και ο εξατμιστής θα έχουν πλήρη θερμική και μαγνητική προστασία. Αν δεν έχουν θα τοποθετηθεί πρόσθετος αυτόματος διακόπτης και σύστημα προστασίας με μέριμνα του προμηθευτή.</w:t>
      </w:r>
    </w:p>
    <w:p w:rsidR="00DA689B" w:rsidRPr="00216F59" w:rsidRDefault="00DA689B" w:rsidP="00216F59">
      <w:pPr>
        <w:pStyle w:val="a8"/>
        <w:numPr>
          <w:ilvl w:val="0"/>
          <w:numId w:val="17"/>
        </w:numPr>
      </w:pPr>
      <w:r w:rsidRPr="00216F59">
        <w:t>Η ηλεκτρική παροχή του θα είναι τριφασική 400V/3Ph/50Hz.</w:t>
      </w:r>
    </w:p>
    <w:p w:rsidR="00DA689B" w:rsidRPr="00216F59" w:rsidRDefault="00DA689B" w:rsidP="00216F59">
      <w:pPr>
        <w:pStyle w:val="a8"/>
        <w:numPr>
          <w:ilvl w:val="0"/>
          <w:numId w:val="17"/>
        </w:numPr>
      </w:pPr>
      <w:r w:rsidRPr="00216F59">
        <w:t>Η ηχητική πίεση της μονάδας δε θα υπερβαίνει τα 65 dB(A) σύμφωνα με το ISO 3744 στις ονομαστικές συνθήκες λειτουργίας.</w:t>
      </w:r>
    </w:p>
    <w:p w:rsidR="00DA689B" w:rsidRPr="00216F59" w:rsidRDefault="00DA689B" w:rsidP="00216F59">
      <w:pPr>
        <w:pStyle w:val="a8"/>
        <w:numPr>
          <w:ilvl w:val="0"/>
          <w:numId w:val="17"/>
        </w:numPr>
      </w:pPr>
      <w:r w:rsidRPr="00216F59">
        <w:t>Θα διαθέτει σύστημα για τον ακριβή έλεγχο λειτουργίας όπως τις πιέσεις και την θερμοκρασία εισόδου/εξόδου του νερού, τόσο του δικτύου, όσο και του πύργου ψύξης. Επίσης θα διαθέτει σύστημα ένδειξης βλαβών και δυσλειτουργιών. Επιθυμητό να υπάρχει οθόνη LCD με ενδείξεις για την κατάσταση λειτουργίας όπως:</w:t>
      </w:r>
    </w:p>
    <w:p w:rsidR="00DA689B" w:rsidRPr="00806AF5" w:rsidRDefault="00DA689B" w:rsidP="00DA689B">
      <w:pPr>
        <w:widowControl w:val="0"/>
        <w:numPr>
          <w:ilvl w:val="0"/>
          <w:numId w:val="15"/>
        </w:numPr>
        <w:autoSpaceDE w:val="0"/>
        <w:autoSpaceDN w:val="0"/>
        <w:adjustRightInd w:val="0"/>
        <w:spacing w:before="0" w:after="0" w:line="240" w:lineRule="auto"/>
        <w:ind w:left="851" w:right="176" w:hanging="229"/>
        <w:jc w:val="both"/>
        <w:rPr>
          <w:rFonts w:cs="Arial"/>
        </w:rPr>
      </w:pPr>
      <w:r w:rsidRPr="00806AF5">
        <w:rPr>
          <w:rFonts w:cs="Arial"/>
        </w:rPr>
        <w:t>Αριθμός συμπιεστών ή βημάτων σε λειτουργία.</w:t>
      </w:r>
    </w:p>
    <w:p w:rsidR="00DA689B" w:rsidRPr="00806AF5" w:rsidRDefault="00DA689B" w:rsidP="00DA689B">
      <w:pPr>
        <w:widowControl w:val="0"/>
        <w:numPr>
          <w:ilvl w:val="0"/>
          <w:numId w:val="15"/>
        </w:numPr>
        <w:autoSpaceDE w:val="0"/>
        <w:autoSpaceDN w:val="0"/>
        <w:adjustRightInd w:val="0"/>
        <w:spacing w:before="0" w:after="0" w:line="240" w:lineRule="auto"/>
        <w:ind w:left="851" w:right="176" w:hanging="229"/>
        <w:jc w:val="both"/>
        <w:rPr>
          <w:rFonts w:cs="Arial"/>
        </w:rPr>
      </w:pPr>
      <w:r w:rsidRPr="00806AF5">
        <w:rPr>
          <w:rFonts w:cs="Arial"/>
        </w:rPr>
        <w:t>Θερμοκρασίες εισόδου / εξόδου νερού.</w:t>
      </w:r>
    </w:p>
    <w:p w:rsidR="00DA689B" w:rsidRPr="00806AF5" w:rsidRDefault="00DA689B" w:rsidP="00DA689B">
      <w:pPr>
        <w:widowControl w:val="0"/>
        <w:numPr>
          <w:ilvl w:val="0"/>
          <w:numId w:val="15"/>
        </w:numPr>
        <w:autoSpaceDE w:val="0"/>
        <w:autoSpaceDN w:val="0"/>
        <w:adjustRightInd w:val="0"/>
        <w:spacing w:before="0" w:after="0" w:line="240" w:lineRule="auto"/>
        <w:ind w:left="851" w:right="176" w:hanging="229"/>
        <w:jc w:val="both"/>
        <w:rPr>
          <w:rFonts w:cs="Arial"/>
        </w:rPr>
      </w:pPr>
      <w:r w:rsidRPr="00806AF5">
        <w:rPr>
          <w:rFonts w:cs="Arial"/>
        </w:rPr>
        <w:t>Πίεση υψηλή / χαμηλή όλων των κυκλωμάτων.</w:t>
      </w:r>
    </w:p>
    <w:p w:rsidR="00DA689B" w:rsidRPr="00806AF5" w:rsidRDefault="00DA689B" w:rsidP="00DA689B">
      <w:pPr>
        <w:widowControl w:val="0"/>
        <w:numPr>
          <w:ilvl w:val="0"/>
          <w:numId w:val="15"/>
        </w:numPr>
        <w:autoSpaceDE w:val="0"/>
        <w:autoSpaceDN w:val="0"/>
        <w:adjustRightInd w:val="0"/>
        <w:spacing w:before="0" w:after="0" w:line="240" w:lineRule="auto"/>
        <w:ind w:left="851" w:right="176" w:hanging="229"/>
        <w:jc w:val="both"/>
        <w:rPr>
          <w:rFonts w:cs="Arial"/>
        </w:rPr>
      </w:pPr>
      <w:r w:rsidRPr="00806AF5">
        <w:rPr>
          <w:rFonts w:cs="Arial"/>
        </w:rPr>
        <w:t>Σφάλματα αισθητηρίων.</w:t>
      </w:r>
    </w:p>
    <w:p w:rsidR="00DA689B" w:rsidRPr="00806AF5" w:rsidRDefault="00DA689B" w:rsidP="00DA689B">
      <w:pPr>
        <w:widowControl w:val="0"/>
        <w:numPr>
          <w:ilvl w:val="0"/>
          <w:numId w:val="15"/>
        </w:numPr>
        <w:autoSpaceDE w:val="0"/>
        <w:autoSpaceDN w:val="0"/>
        <w:adjustRightInd w:val="0"/>
        <w:spacing w:before="0" w:after="0" w:line="240" w:lineRule="auto"/>
        <w:ind w:left="851" w:right="176" w:hanging="229"/>
        <w:jc w:val="both"/>
        <w:rPr>
          <w:rFonts w:cs="Arial"/>
        </w:rPr>
      </w:pPr>
      <w:r w:rsidRPr="00806AF5">
        <w:rPr>
          <w:rFonts w:cs="Arial"/>
        </w:rPr>
        <w:t>Σφάλματα ροής νερού.</w:t>
      </w:r>
    </w:p>
    <w:p w:rsidR="00DA689B" w:rsidRPr="00806AF5" w:rsidRDefault="00DA689B" w:rsidP="00DA689B">
      <w:pPr>
        <w:widowControl w:val="0"/>
        <w:numPr>
          <w:ilvl w:val="0"/>
          <w:numId w:val="15"/>
        </w:numPr>
        <w:autoSpaceDE w:val="0"/>
        <w:autoSpaceDN w:val="0"/>
        <w:adjustRightInd w:val="0"/>
        <w:spacing w:before="0" w:after="0" w:line="240" w:lineRule="auto"/>
        <w:ind w:left="851" w:right="176" w:hanging="229"/>
        <w:jc w:val="both"/>
        <w:rPr>
          <w:rFonts w:cs="Arial"/>
        </w:rPr>
      </w:pPr>
      <w:r w:rsidRPr="00806AF5">
        <w:rPr>
          <w:rFonts w:cs="Arial"/>
        </w:rPr>
        <w:t>Ώρες λειτουργίας συμπιεστών.</w:t>
      </w:r>
    </w:p>
    <w:p w:rsidR="00DA689B" w:rsidRPr="00CE5DC9" w:rsidRDefault="00DA689B" w:rsidP="00CE5DC9">
      <w:r w:rsidRPr="00CE5DC9">
        <w:t>Όλα τα μηνύματα θα είναι στην Ελληνική και Αγγλική γλώσσα τουλάχιστον.</w:t>
      </w:r>
    </w:p>
    <w:p w:rsidR="00DA689B" w:rsidRPr="00284478" w:rsidRDefault="00DA689B" w:rsidP="00284478">
      <w:pPr>
        <w:pStyle w:val="a8"/>
        <w:numPr>
          <w:ilvl w:val="0"/>
          <w:numId w:val="17"/>
        </w:numPr>
      </w:pPr>
      <w:r w:rsidRPr="00284478">
        <w:t>Θα διαθέτει back-υρ του συστήματος αυτοματισμού και ελέγχου με μπαταρία ώστε να μη χάνονται οι ρυθμίσεις σε περίπτωση διακοπής της ηλεκτροδότησης.</w:t>
      </w:r>
    </w:p>
    <w:p w:rsidR="00DA689B" w:rsidRPr="00284478" w:rsidRDefault="00DA689B" w:rsidP="00284478">
      <w:pPr>
        <w:pStyle w:val="a8"/>
        <w:numPr>
          <w:ilvl w:val="0"/>
          <w:numId w:val="17"/>
        </w:numPr>
      </w:pPr>
      <w:r w:rsidRPr="00284478">
        <w:t>Θα διαθέτει εγχειρίδιο χρήσης στην Ελληνική ή Αγγλική γλώσσα.</w:t>
      </w:r>
    </w:p>
    <w:p w:rsidR="00DA689B" w:rsidRPr="00284478" w:rsidRDefault="00DA689B" w:rsidP="00284478">
      <w:pPr>
        <w:pStyle w:val="a8"/>
        <w:numPr>
          <w:ilvl w:val="0"/>
          <w:numId w:val="17"/>
        </w:numPr>
      </w:pPr>
      <w:r w:rsidRPr="00284478">
        <w:t>Το όλο συγκρότημα θα εγκατασταθεί στην προτεινόμενη θέση λειτουργίας και θα συνδεθεί στα υφιστάμενα δίκτυα.</w:t>
      </w:r>
    </w:p>
    <w:p w:rsidR="00DA689B" w:rsidRPr="00284478" w:rsidRDefault="00DA689B" w:rsidP="00284478">
      <w:pPr>
        <w:pStyle w:val="a8"/>
        <w:numPr>
          <w:ilvl w:val="0"/>
          <w:numId w:val="17"/>
        </w:numPr>
      </w:pPr>
      <w:r w:rsidRPr="00284478">
        <w:t>Θα διαθέτει κάρτα RS-485 για σύνδεση με κεντρικά συστήματα διαχείρισης με βάση προτεινόμενο πρωτόκολλο επικοινωνίας.</w:t>
      </w:r>
    </w:p>
    <w:p w:rsidR="00DA689B" w:rsidRPr="00284478" w:rsidRDefault="00DA689B" w:rsidP="00284478">
      <w:pPr>
        <w:pStyle w:val="a8"/>
        <w:numPr>
          <w:ilvl w:val="0"/>
          <w:numId w:val="17"/>
        </w:numPr>
      </w:pPr>
      <w:r w:rsidRPr="00284478">
        <w:t>Θα διαθέτει ειδική πλακέτα που επιτρέπει τον απομακρυσμένο έλεγχο του ψυκτικού συγκροτήματος μέσω σειριακής επικοινωνίας από ένα κοινό PC, όπου το λογισμικό εποπτείας / συντήρησης θα δοθεί δωρεάν.</w:t>
      </w:r>
    </w:p>
    <w:p w:rsidR="00DA689B" w:rsidRPr="00284478" w:rsidRDefault="00DA689B" w:rsidP="00284478">
      <w:pPr>
        <w:pStyle w:val="a8"/>
        <w:numPr>
          <w:ilvl w:val="0"/>
          <w:numId w:val="17"/>
        </w:numPr>
      </w:pPr>
      <w:r w:rsidRPr="00284478">
        <w:t>Προσφορές που δεν είναι σύμφωνες με τα οριζόμενα ανωτέρω θα απορρίπτονται.</w:t>
      </w:r>
    </w:p>
    <w:p w:rsidR="00DA689B" w:rsidRPr="00806AF5" w:rsidRDefault="00DA689B" w:rsidP="00DA689B">
      <w:pPr>
        <w:ind w:left="284" w:right="176"/>
        <w:jc w:val="center"/>
        <w:rPr>
          <w:b/>
          <w:bCs/>
        </w:rPr>
      </w:pPr>
      <w:r w:rsidRPr="00806AF5">
        <w:rPr>
          <w:b/>
          <w:bCs/>
        </w:rPr>
        <w:lastRenderedPageBreak/>
        <w:t>B. ΥΠΟΣΤΗΡΙΞΗ ΚΑΙ ΑΝΤΑΛΛΑΚΤΙΚΑ</w:t>
      </w:r>
    </w:p>
    <w:p w:rsidR="00DA689B" w:rsidRPr="0016545A" w:rsidRDefault="00DA689B" w:rsidP="0016545A">
      <w:pPr>
        <w:pStyle w:val="a8"/>
        <w:numPr>
          <w:ilvl w:val="0"/>
          <w:numId w:val="19"/>
        </w:numPr>
      </w:pPr>
      <w:r w:rsidRPr="0016545A">
        <w:t>Η προμηθεύτρια εταιρεία υποχρεούται να καταθέσει πιστοποιητικά εκπαίδευσης σε ισχύ των τεχνικών της από την κατασκευάστρια εταιρεία, για την επισκευή και συντήρηση των προσφερομένων ειδών.</w:t>
      </w:r>
    </w:p>
    <w:p w:rsidR="00DA689B" w:rsidRPr="0016545A" w:rsidRDefault="00DA689B" w:rsidP="0016545A">
      <w:pPr>
        <w:pStyle w:val="a8"/>
        <w:numPr>
          <w:ilvl w:val="0"/>
          <w:numId w:val="19"/>
        </w:numPr>
      </w:pPr>
      <w:r w:rsidRPr="0016545A">
        <w:t>Ο προμηθευτής υποχρεούται να δηλώσει εγγράφως ότι αναλαμβάνει την υποχρέωση να διαθέτει στο Νοσοκομείο ανταλλακτικά του προσφερόμενου μηχανήματος για δέκα (10) τουλάχιστον έτη από την παράδοση αυτού.</w:t>
      </w:r>
    </w:p>
    <w:p w:rsidR="00DA689B" w:rsidRPr="0016545A" w:rsidRDefault="00DA689B" w:rsidP="0016545A">
      <w:pPr>
        <w:pStyle w:val="a8"/>
        <w:numPr>
          <w:ilvl w:val="0"/>
          <w:numId w:val="19"/>
        </w:numPr>
      </w:pPr>
      <w:r w:rsidRPr="0016545A">
        <w:t>Ο προμηθευτής υποχρεούται να καταθέσει με την προσφορά έγγραφη δήλωση του νομίμου εκπροσώπου του κατασκευαστικού οίκου ή ελληνικού θυγατρικού του οίκου (η οποία θα αναφέρεται ρητώς στην παρούσα διακήρυξη), ότι αναλαμβάνει τη δέσμευση για διάθεση ανταλλακτικών για όσο χρονικό διάστημα δηλώνει ο προμηθευτής, καθώς και για τη συνέχιση της διάθεσης των ανταλλακτικών στην αναθέτουσα αρχή, σε περίπτωση που ο προμηθευτής πάψει να είναι ο αντιπρόσωπος ή εκπρόσωπος του κατασκευαστικού οίκου στη Ελλάδα ή σε περίπτωση που ο προμηθευτής πάψει να υφίσταται ως επιχείρηση, δεδομένου ότι τούτο κρίνεται ως ουσιώδης απαίτηση της διακήρυξης για την μακρόχρονη ομαλή και απρόσκοπτη λειτουργία του μηχανήματος.</w:t>
      </w:r>
    </w:p>
    <w:p w:rsidR="00DA689B" w:rsidRPr="0016545A" w:rsidRDefault="00DA689B" w:rsidP="0016545A">
      <w:pPr>
        <w:pStyle w:val="a8"/>
        <w:numPr>
          <w:ilvl w:val="0"/>
          <w:numId w:val="19"/>
        </w:numPr>
      </w:pPr>
      <w:r w:rsidRPr="0016545A">
        <w:t>Σε περίπτωση που ο προμηθευτής είναι ο ίδιος ο κατασκευαστής, τότε σχετικά με τη διάθεση ανταλλακτικών αρκεί η δήλωση του προμηθευτή – κατασκευαστή.</w:t>
      </w:r>
    </w:p>
    <w:p w:rsidR="00DA689B" w:rsidRPr="0016545A" w:rsidRDefault="00DA689B" w:rsidP="0016545A">
      <w:pPr>
        <w:pStyle w:val="a8"/>
        <w:numPr>
          <w:ilvl w:val="0"/>
          <w:numId w:val="19"/>
        </w:numPr>
      </w:pPr>
      <w:r w:rsidRPr="0016545A">
        <w:t>Για περιπτώσεις κατασκευαστών, οι οποίοι χρησιμοποιούν υποσυστήματα άλλων κατασκευαστικών οίκων, αρκεί η δήλωση του κατασκευαστή του τελικού προϊόντος και δεν απαιτούνται οι δηλώσεις περί διάθεσης ανταλλακτικών των κατασκευαστικών οίκων των διαφόρων υποσυστημάτων.</w:t>
      </w:r>
    </w:p>
    <w:p w:rsidR="00DA689B" w:rsidRPr="0016545A" w:rsidRDefault="00DA689B" w:rsidP="0016545A">
      <w:pPr>
        <w:pStyle w:val="a8"/>
        <w:numPr>
          <w:ilvl w:val="0"/>
          <w:numId w:val="19"/>
        </w:numPr>
      </w:pPr>
      <w:r w:rsidRPr="0016545A">
        <w:t>Ο προμηθευτής υποχρεούται να εγγυηθεί την καλή λειτουργία του υπό προμήθεια είδους για τουλάχιστον δύο (2) χρόνια από την οριστική παραλαβή του, κατά τους όρους της διακήρυξης και τις ισχύουσες διατάξεις. Η δέσμευση αυτή θα γίνεται με κατάθεση σχετικής έγγραφης βεβαίωσης, η οποία θα αναφέρεται κατά τρόπο σαφή στο προσφερόμενο είδος.</w:t>
      </w:r>
    </w:p>
    <w:p w:rsidR="0016545A" w:rsidRDefault="00DA689B" w:rsidP="0016545A">
      <w:pPr>
        <w:pStyle w:val="a8"/>
        <w:numPr>
          <w:ilvl w:val="0"/>
          <w:numId w:val="19"/>
        </w:numPr>
      </w:pPr>
      <w:r w:rsidRPr="0016545A">
        <w:t>Κατά τη διάρκεια ισχύος της εγγύησης, το Νοσοκομείο δεν θα ευθύνεται για οποιαδήποτε βλάβη του όλου μηχανήματος ή των μερών αυτού προερχόμενη από την συνήθη και ορθή χρήση του και δεν θα επιβαρύνεται με κανένα ποσόν για εργατικά, ανταλλακτικά, υλικά και λοιπά έξοδα αποκατάστασης της βλάβης. Η διάγνωση και αποκατάσταση κάθε βλάβης θα πρέπει να πραγματοποιείται εντός 24 ωρών σε περίπτωση που δεν απαιτούνται ανταλλακτικά ή εντός δύο (2) εργάσιμων ημερών σε περίπτωση που απαιτούνται ανταλλακτικά. Στην παρεχόμενη εγγύηση περιλαμβάνεται και η υποχρέωση του προμηθευτή για προληπτικό έλεγχο συντήρησης, σε τακτά χρονικά διαστήματα, με ανταλλακτικά πλην των αναλωσίμων υλικών, ώστε το μηχάνημα να διατηρείται σε κατάσταση ετοιμότητας. Η συχνότητα των προληπτικών ελέγχων πρέπει να καθορίζεται στην προσφορά και να είναι σύμφωνη με τις οδηγίες και προδιαγραφές του κατασκευαστικού οίκου.</w:t>
      </w:r>
    </w:p>
    <w:p w:rsidR="00DA689B" w:rsidRPr="0016545A" w:rsidRDefault="00DA689B" w:rsidP="0016545A">
      <w:pPr>
        <w:pStyle w:val="a8"/>
        <w:numPr>
          <w:ilvl w:val="0"/>
          <w:numId w:val="19"/>
        </w:numPr>
      </w:pPr>
      <w:r w:rsidRPr="0016545A">
        <w:rPr>
          <w:rFonts w:cstheme="minorHAnsi"/>
        </w:rPr>
        <w:t>Ο προμηθευτής υποχρεούται να υποβάλλει με την προσφορά του τιμοκατάλογο που θα αναφέρει αναλυτικά όλα τα αναλώσιμα υλικά που δεν περιλαμβάνονται στην εγγύηση του μηχανήματος και να δεσμεύεται υποχρεωτικά, ότι οι τιμές θα αναπροσαρμόζονται για τα επόμενα έτη με βάση τον επίσημο δείκτη τιμών καταναλωτή του προηγούμενου έτους.</w:t>
      </w:r>
    </w:p>
    <w:p w:rsidR="00DA689B" w:rsidRPr="00806AF5" w:rsidRDefault="00DA689B" w:rsidP="0016545A">
      <w:pPr>
        <w:pStyle w:val="a8"/>
        <w:numPr>
          <w:ilvl w:val="0"/>
          <w:numId w:val="19"/>
        </w:numPr>
        <w:rPr>
          <w:rFonts w:cstheme="minorHAnsi"/>
        </w:rPr>
      </w:pPr>
      <w:r w:rsidRPr="00806AF5">
        <w:rPr>
          <w:rFonts w:cstheme="minorHAnsi"/>
        </w:rPr>
        <w:t>Κάθε έγγραφη δήλωση - βεβαίωση του κατασκευαστή πρέπει υποχρεωτικά να είναι πρωτότυπη και επικυρωμένη από το αρμόδιο Επιμελητήριο ή από άλλη αρμόδια αρχή στην περίπτωση αλλοδαπών επιχειρήσεων και να συνοδεύεται από επίσημη μετάφραση θεωρημένη από Ελληνική Προξενική Αρχή. Τέλος, πρέπει να αναγράφονται και όλα τα σχετικά στοιχεία του νόμιμου εκπροσώπου (τίτλος, διεύθυνση, τηλέφωνο, φαξ, e-mail) ώστε να παρέχεται η δυνατότητα επικοινωνίας με τον υπογράφοντα για επαλήθευση.</w:t>
      </w:r>
    </w:p>
    <w:p w:rsidR="00DA689B" w:rsidRPr="0016545A" w:rsidRDefault="00DA689B" w:rsidP="0016545A">
      <w:pPr>
        <w:pStyle w:val="a8"/>
        <w:numPr>
          <w:ilvl w:val="0"/>
          <w:numId w:val="19"/>
        </w:numPr>
        <w:rPr>
          <w:rFonts w:cstheme="minorHAnsi"/>
        </w:rPr>
      </w:pPr>
      <w:r w:rsidRPr="00806AF5">
        <w:rPr>
          <w:rFonts w:cstheme="minorHAnsi"/>
        </w:rPr>
        <w:t>Προσφορές που δεν είναι σύμφωνες με τα οριζόμενα ανωτέρω θα απορρίπτονται.</w:t>
      </w:r>
    </w:p>
    <w:p w:rsidR="00DA689B" w:rsidRPr="00806AF5" w:rsidRDefault="00DA689B" w:rsidP="00DA689B">
      <w:pPr>
        <w:ind w:left="284" w:right="176"/>
        <w:jc w:val="center"/>
        <w:rPr>
          <w:b/>
          <w:bCs/>
        </w:rPr>
      </w:pPr>
      <w:r w:rsidRPr="00806AF5">
        <w:rPr>
          <w:b/>
          <w:bCs/>
        </w:rPr>
        <w:t>Γ. ΕΓΚΑΤΑΣΤΑΣΗ – ΠΑΡΑΔΟΣΗ</w:t>
      </w:r>
    </w:p>
    <w:p w:rsidR="00DA689B" w:rsidRPr="001F237B" w:rsidRDefault="00DA689B" w:rsidP="001F237B">
      <w:pPr>
        <w:pStyle w:val="a8"/>
        <w:numPr>
          <w:ilvl w:val="0"/>
          <w:numId w:val="20"/>
        </w:numPr>
        <w:rPr>
          <w:rFonts w:cstheme="minorHAnsi"/>
        </w:rPr>
      </w:pPr>
      <w:r w:rsidRPr="001F237B">
        <w:rPr>
          <w:rFonts w:cstheme="minorHAnsi"/>
        </w:rPr>
        <w:t>Το Ψυκτικό Συγκρότημα θα εγκατασταθεί με ευθύνη του προμηθευτή σε χώρο που προτείνει η Τεχνική Υπηρεσία του Νοσοκομείου. Ο κάθε προμηθευτής υποχρεούται να επισκεφθεί και να λάβει επιτόπια γνώση των συνθηκών του χώρου εγκατάστασης συνοδεία υπαλλήλων της Τεχνικής Υπηρεσίας του Νοσοκομείου και να το βεβαιώσει εγγράφως, ώστε να προβλεφθούν όλες οι αναγκαίες ενέργειες (εργασίες, τροποποιήσεις, κατασκευές κλπ.) που θα διασφαλίζουν όλες τις απαιτήσεις των ισχυόντων κανονισμών του Ελληνικού κράτους και τη νόμιμη και απροβλημάτιστη λειτουργία του νέου μηχανήματος. Στην τεχνική προσφορά να κατατεθεί σχέδιο εγκατάστασης του νέου Ψυκτικού Συγκροτήματος που θα περιγράφει αναλυτικά τις απαιτούμενες εργασίες, οι οποίες θα πραγματοποιηθούν με δαπάνη του προμηθευτή.</w:t>
      </w:r>
    </w:p>
    <w:p w:rsidR="00DA689B" w:rsidRPr="001F237B" w:rsidRDefault="00DA689B" w:rsidP="001F237B">
      <w:pPr>
        <w:pStyle w:val="a8"/>
        <w:numPr>
          <w:ilvl w:val="0"/>
          <w:numId w:val="20"/>
        </w:numPr>
        <w:rPr>
          <w:rFonts w:cstheme="minorHAnsi"/>
        </w:rPr>
      </w:pPr>
      <w:r w:rsidRPr="001F237B">
        <w:rPr>
          <w:rFonts w:cstheme="minorHAnsi"/>
        </w:rPr>
        <w:t xml:space="preserve">Ο προμηθευτής υποχρεούται να αποσυνδέσει το υπάρχον παλαιό σύστημα ψύξης (υδρόψυκτο) από τα διάφορα δίκτυα. Εν συνεχεία να φροντίσει για τη μεταφορά, εγκατάσταση και σύνδεση με τα απαιτούμενα δίκτυα (παρέχοντας </w:t>
      </w:r>
      <w:r w:rsidRPr="001F237B">
        <w:rPr>
          <w:rFonts w:cstheme="minorHAnsi"/>
        </w:rPr>
        <w:lastRenderedPageBreak/>
        <w:t>οποιοδήποτε υλικό απαιτηθεί) του νέου Αερόψυκτου Ψυκτικού Συγκροτήματος στον προβλεπόμενο χώρο και να το παραδώσει σε πλήρη λειτουργία.</w:t>
      </w:r>
    </w:p>
    <w:p w:rsidR="00DA689B" w:rsidRPr="001F237B" w:rsidRDefault="00DA689B" w:rsidP="001F237B">
      <w:pPr>
        <w:pStyle w:val="a8"/>
        <w:numPr>
          <w:ilvl w:val="0"/>
          <w:numId w:val="20"/>
        </w:numPr>
        <w:rPr>
          <w:rFonts w:cstheme="minorHAnsi"/>
        </w:rPr>
      </w:pPr>
      <w:r w:rsidRPr="001F237B">
        <w:rPr>
          <w:rFonts w:cstheme="minorHAnsi"/>
        </w:rPr>
        <w:t>Οι εργασίες εγκατάστασης του νέου συγκροτήματος πρέπει να πραγματοποιηθούν έτσι ώστε να μη διαταραχθεί η λειτουργία των άλλων τμημάτων του Νοσοκομείου. Η αποκατάσταση όλων των οικοδομικών και Η/Μ φθορών που τυχόν θα προκύψουν από την εγκατάσταση του συγκροτήματος αποτελεί ευθύνη του προμηθευτή και θα γίνει με δικό του κόστος.</w:t>
      </w:r>
    </w:p>
    <w:p w:rsidR="00DA689B" w:rsidRPr="001F237B" w:rsidRDefault="00DA689B" w:rsidP="001F237B">
      <w:pPr>
        <w:pStyle w:val="a8"/>
        <w:numPr>
          <w:ilvl w:val="0"/>
          <w:numId w:val="20"/>
        </w:numPr>
        <w:rPr>
          <w:rFonts w:cstheme="minorHAnsi"/>
        </w:rPr>
      </w:pPr>
      <w:r w:rsidRPr="001F237B">
        <w:rPr>
          <w:rFonts w:cstheme="minorHAnsi"/>
        </w:rPr>
        <w:t>Ο προμηθευτής οφείλει να εκτελέσει πλήρως την εγκατάσταση του νέου μηχανήματος και να το παραδώσει σε λειτουργία με δικό του ειδικευμένο και ασφαλισμένο προσωπικό και δική του ολοκληρωτικά ευθύνη, σύμφωνα με τους κανονισμούς του Ελληνικού Κράτους, τις οδηγίες και τα σχέδια του κατασκευαστικού οίκου και τις οδηγίες των αρμοδίων υπηρεσιών του Νοσοκομείου. Ο προμηθευτής υποχρεούται να χρησιμοποιήσει αποδεδειγμένα το εξειδικευμένο προσωπικό το οποίο περιλαμβάνεται στα δικαιολογητικά της προσφοράς του. Το Νοσοκομείο έχει κάθε δικαίωμα να ελέγχει την συμμόρφωση του προμηθευτή προς τα ανωτέρω. Μετά την εγκατάσταση του νέου μηχανήματος, ο προμηθευτής υποχρεούται με δικές του δαπάνες να προβεί στον έλεγχο ασφαλούς λειτουργίας.</w:t>
      </w:r>
    </w:p>
    <w:p w:rsidR="00DA689B" w:rsidRPr="001F237B" w:rsidRDefault="00DA689B" w:rsidP="001F237B">
      <w:pPr>
        <w:pStyle w:val="a8"/>
        <w:numPr>
          <w:ilvl w:val="0"/>
          <w:numId w:val="20"/>
        </w:numPr>
        <w:rPr>
          <w:rFonts w:cstheme="minorHAnsi"/>
        </w:rPr>
      </w:pPr>
      <w:r w:rsidRPr="001F237B">
        <w:rPr>
          <w:rFonts w:cstheme="minorHAnsi"/>
        </w:rPr>
        <w:t>Η παραλαβή του μηχανήματος θα γίνει μετά την εγκατάσταση αυτού σε πλήρη λειτουργία. Ειδικότερα, για την οριστική παραλαβή του μηχανήματος πρέπει να προηγηθούν όλοι οι απαιτούμενοι έλεγχοι, οι μετρήσεις, η επίδειξη λειτουργίας και γενικά η επαλήθευση των τεχνικών του δυνατοτήτων και χαρακτηριστικών. Για τον λόγω αυτό, μετά την πλήρη σύνδεση και εγκατάστασή του θα ακολουθήσει δοκιμαστική λειτουργία του Συγκροτήματος Ψύξης για διάστημα ενός (1) μηνός.</w:t>
      </w:r>
    </w:p>
    <w:p w:rsidR="00DA689B" w:rsidRPr="001F237B" w:rsidRDefault="00DA689B" w:rsidP="001F237B">
      <w:pPr>
        <w:pStyle w:val="a8"/>
        <w:numPr>
          <w:ilvl w:val="0"/>
          <w:numId w:val="20"/>
        </w:numPr>
        <w:rPr>
          <w:rFonts w:cstheme="minorHAnsi"/>
        </w:rPr>
      </w:pPr>
      <w:r w:rsidRPr="001F237B">
        <w:rPr>
          <w:rFonts w:cstheme="minorHAnsi"/>
        </w:rPr>
        <w:t>Όλα τα είδη και υλικά που θα προσκομίσει ο προμηθευτής για την εγκατάσταση και λειτουργία του υπό προμήθεια μηχανήματος, πρέπει να είναι καινούργια, αμεταχείριστα, χωρίς ελαττώματα και να ικανοποιούν όλους τους όρους της σύμβασης, που καθορίζουν τον τύπο, την κατηγορία και τα υπόλοιπα χαρακτηριστικά του.</w:t>
      </w:r>
    </w:p>
    <w:p w:rsidR="00DA689B" w:rsidRPr="001F237B" w:rsidRDefault="00DA689B" w:rsidP="001F237B">
      <w:pPr>
        <w:pStyle w:val="a8"/>
        <w:numPr>
          <w:ilvl w:val="0"/>
          <w:numId w:val="20"/>
        </w:numPr>
        <w:rPr>
          <w:rFonts w:cstheme="minorHAnsi"/>
        </w:rPr>
      </w:pPr>
      <w:r w:rsidRPr="001F237B">
        <w:rPr>
          <w:rFonts w:cstheme="minorHAnsi"/>
        </w:rPr>
        <w:t>Ο προμηθευτής είναι υποχρεωμένος να δώσει οποιαδήποτε στοιχεία προέλευσης των υλικών που θα του ζητηθεί για διαπίστωση της ποιότητας και των χαρακτηριστικών τους.</w:t>
      </w:r>
    </w:p>
    <w:p w:rsidR="004A04FF" w:rsidRPr="0020083B" w:rsidRDefault="00DA689B" w:rsidP="0020083B">
      <w:pPr>
        <w:pStyle w:val="a8"/>
        <w:numPr>
          <w:ilvl w:val="0"/>
          <w:numId w:val="20"/>
        </w:numPr>
        <w:rPr>
          <w:rFonts w:cstheme="minorHAnsi"/>
        </w:rPr>
      </w:pPr>
      <w:r w:rsidRPr="001F237B">
        <w:rPr>
          <w:rFonts w:cstheme="minorHAnsi"/>
        </w:rPr>
        <w:t>Προσφορές που δεν είναι σύμφωνες με τα οριζόμενα ανωτέρω θα απορρίπτονται.</w:t>
      </w:r>
    </w:p>
    <w:sectPr w:rsidR="004A04FF" w:rsidRPr="0020083B" w:rsidSect="00AA7A0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45F" w:rsidRDefault="004F045F" w:rsidP="00592BB7">
      <w:pPr>
        <w:spacing w:before="0" w:after="0" w:line="240" w:lineRule="auto"/>
      </w:pPr>
      <w:r>
        <w:separator/>
      </w:r>
    </w:p>
  </w:endnote>
  <w:endnote w:type="continuationSeparator" w:id="0">
    <w:p w:rsidR="004F045F" w:rsidRDefault="004F045F" w:rsidP="00592B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C74" w:rsidRPr="00160429" w:rsidRDefault="00FC7C74" w:rsidP="00FC7C74">
    <w:pPr>
      <w:pStyle w:val="a5"/>
      <w:rPr>
        <w:sz w:val="16"/>
        <w:szCs w:val="16"/>
      </w:rPr>
    </w:pPr>
  </w:p>
  <w:tbl>
    <w:tblPr>
      <w:tblStyle w:val="a3"/>
      <w:tblW w:w="0" w:type="auto"/>
      <w:jc w:val="center"/>
      <w:tblBorders>
        <w:top w:val="single" w:sz="2" w:space="0" w:color="000000"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gridCol w:w="1473"/>
    </w:tblGrid>
    <w:tr w:rsidR="00FC7C74" w:rsidRPr="00592563" w:rsidTr="00FC7C74">
      <w:trPr>
        <w:jc w:val="center"/>
      </w:trPr>
      <w:tc>
        <w:tcPr>
          <w:tcW w:w="8495" w:type="dxa"/>
          <w:tcMar>
            <w:top w:w="28" w:type="dxa"/>
          </w:tcMar>
        </w:tcPr>
        <w:p w:rsidR="00FC7C74" w:rsidRPr="00363558" w:rsidRDefault="00FC7C74" w:rsidP="00FC7C74">
          <w:pPr>
            <w:pStyle w:val="a5"/>
            <w:rPr>
              <w:rFonts w:asciiTheme="majorHAnsi" w:hAnsiTheme="majorHAnsi" w:cstheme="majorHAnsi"/>
              <w:sz w:val="16"/>
              <w:szCs w:val="16"/>
            </w:rPr>
          </w:pPr>
        </w:p>
      </w:tc>
      <w:tc>
        <w:tcPr>
          <w:tcW w:w="1473" w:type="dxa"/>
          <w:tcMar>
            <w:top w:w="28" w:type="dxa"/>
          </w:tcMar>
        </w:tcPr>
        <w:sdt>
          <w:sdtPr>
            <w:rPr>
              <w:rFonts w:asciiTheme="majorHAnsi" w:hAnsiTheme="majorHAnsi" w:cstheme="majorHAnsi"/>
              <w:sz w:val="16"/>
              <w:szCs w:val="16"/>
            </w:rPr>
            <w:id w:val="7128241"/>
            <w:docPartObj>
              <w:docPartGallery w:val="Page Numbers (Top of Page)"/>
              <w:docPartUnique/>
            </w:docPartObj>
          </w:sdtPr>
          <w:sdtEndPr/>
          <w:sdtContent>
            <w:p w:rsidR="00FC7C74" w:rsidRPr="00592563" w:rsidRDefault="00FC7C74" w:rsidP="00FC7C74">
              <w:pPr>
                <w:pStyle w:val="a5"/>
                <w:jc w:val="right"/>
                <w:rPr>
                  <w:rFonts w:asciiTheme="majorHAnsi" w:hAnsiTheme="majorHAnsi" w:cstheme="majorHAnsi"/>
                  <w:sz w:val="16"/>
                  <w:szCs w:val="16"/>
                </w:rPr>
              </w:pPr>
              <w:r w:rsidRPr="00592563">
                <w:rPr>
                  <w:rFonts w:asciiTheme="majorHAnsi" w:hAnsiTheme="majorHAnsi" w:cstheme="majorHAnsi"/>
                  <w:sz w:val="16"/>
                  <w:szCs w:val="16"/>
                </w:rPr>
                <w:t xml:space="preserve">Σελίδα </w:t>
              </w:r>
              <w:r w:rsidR="002A70FD" w:rsidRPr="00592563">
                <w:rPr>
                  <w:rFonts w:asciiTheme="majorHAnsi" w:hAnsiTheme="majorHAnsi" w:cstheme="majorHAnsi"/>
                  <w:sz w:val="16"/>
                  <w:szCs w:val="16"/>
                </w:rPr>
                <w:fldChar w:fldCharType="begin"/>
              </w:r>
              <w:r w:rsidRPr="00592563">
                <w:rPr>
                  <w:rFonts w:asciiTheme="majorHAnsi" w:hAnsiTheme="majorHAnsi" w:cstheme="majorHAnsi"/>
                  <w:sz w:val="16"/>
                  <w:szCs w:val="16"/>
                </w:rPr>
                <w:instrText xml:space="preserve"> PAGE </w:instrText>
              </w:r>
              <w:r w:rsidR="002A70FD" w:rsidRPr="00592563">
                <w:rPr>
                  <w:rFonts w:asciiTheme="majorHAnsi" w:hAnsiTheme="majorHAnsi" w:cstheme="majorHAnsi"/>
                  <w:sz w:val="16"/>
                  <w:szCs w:val="16"/>
                </w:rPr>
                <w:fldChar w:fldCharType="separate"/>
              </w:r>
              <w:r w:rsidR="00460758">
                <w:rPr>
                  <w:rFonts w:asciiTheme="majorHAnsi" w:hAnsiTheme="majorHAnsi" w:cstheme="majorHAnsi"/>
                  <w:noProof/>
                  <w:sz w:val="16"/>
                  <w:szCs w:val="16"/>
                </w:rPr>
                <w:t>1</w:t>
              </w:r>
              <w:r w:rsidR="002A70FD" w:rsidRPr="00592563">
                <w:rPr>
                  <w:rFonts w:asciiTheme="majorHAnsi" w:hAnsiTheme="majorHAnsi" w:cstheme="majorHAnsi"/>
                  <w:sz w:val="16"/>
                  <w:szCs w:val="16"/>
                </w:rPr>
                <w:fldChar w:fldCharType="end"/>
              </w:r>
              <w:r w:rsidRPr="00592563">
                <w:rPr>
                  <w:rFonts w:asciiTheme="majorHAnsi" w:hAnsiTheme="majorHAnsi" w:cstheme="majorHAnsi"/>
                  <w:sz w:val="16"/>
                  <w:szCs w:val="16"/>
                </w:rPr>
                <w:t xml:space="preserve"> από </w:t>
              </w:r>
              <w:r w:rsidR="002A70FD" w:rsidRPr="00592563">
                <w:rPr>
                  <w:rFonts w:asciiTheme="majorHAnsi" w:hAnsiTheme="majorHAnsi" w:cstheme="majorHAnsi"/>
                  <w:sz w:val="16"/>
                  <w:szCs w:val="16"/>
                </w:rPr>
                <w:fldChar w:fldCharType="begin"/>
              </w:r>
              <w:r w:rsidRPr="00592563">
                <w:rPr>
                  <w:rFonts w:asciiTheme="majorHAnsi" w:hAnsiTheme="majorHAnsi" w:cstheme="majorHAnsi"/>
                  <w:sz w:val="16"/>
                  <w:szCs w:val="16"/>
                </w:rPr>
                <w:instrText xml:space="preserve"> NUMPAGES  </w:instrText>
              </w:r>
              <w:r w:rsidR="002A70FD" w:rsidRPr="00592563">
                <w:rPr>
                  <w:rFonts w:asciiTheme="majorHAnsi" w:hAnsiTheme="majorHAnsi" w:cstheme="majorHAnsi"/>
                  <w:sz w:val="16"/>
                  <w:szCs w:val="16"/>
                </w:rPr>
                <w:fldChar w:fldCharType="separate"/>
              </w:r>
              <w:r w:rsidR="00460758">
                <w:rPr>
                  <w:rFonts w:asciiTheme="majorHAnsi" w:hAnsiTheme="majorHAnsi" w:cstheme="majorHAnsi"/>
                  <w:noProof/>
                  <w:sz w:val="16"/>
                  <w:szCs w:val="16"/>
                </w:rPr>
                <w:t>4</w:t>
              </w:r>
              <w:r w:rsidR="002A70FD" w:rsidRPr="00592563">
                <w:rPr>
                  <w:rFonts w:asciiTheme="majorHAnsi" w:hAnsiTheme="majorHAnsi" w:cstheme="majorHAnsi"/>
                  <w:sz w:val="16"/>
                  <w:szCs w:val="16"/>
                </w:rPr>
                <w:fldChar w:fldCharType="end"/>
              </w:r>
            </w:p>
          </w:sdtContent>
        </w:sdt>
      </w:tc>
    </w:tr>
  </w:tbl>
  <w:p w:rsidR="00FC7C74" w:rsidRDefault="00FC7C7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45F" w:rsidRDefault="004F045F" w:rsidP="00592BB7">
      <w:pPr>
        <w:spacing w:before="0" w:after="0" w:line="240" w:lineRule="auto"/>
      </w:pPr>
      <w:r>
        <w:separator/>
      </w:r>
    </w:p>
  </w:footnote>
  <w:footnote w:type="continuationSeparator" w:id="0">
    <w:p w:rsidR="004F045F" w:rsidRDefault="004F045F" w:rsidP="00592BB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47E3"/>
    <w:multiLevelType w:val="hybridMultilevel"/>
    <w:tmpl w:val="3F5E7F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BC548C8"/>
    <w:multiLevelType w:val="hybridMultilevel"/>
    <w:tmpl w:val="1C568B02"/>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C96995"/>
    <w:multiLevelType w:val="hybridMultilevel"/>
    <w:tmpl w:val="6F8A605E"/>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42D48DB"/>
    <w:multiLevelType w:val="hybridMultilevel"/>
    <w:tmpl w:val="83AA8A64"/>
    <w:lvl w:ilvl="0" w:tplc="DA28DE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D67A62"/>
    <w:multiLevelType w:val="hybridMultilevel"/>
    <w:tmpl w:val="A0742F9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6D178C2"/>
    <w:multiLevelType w:val="hybridMultilevel"/>
    <w:tmpl w:val="1C568B02"/>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F83FF4"/>
    <w:multiLevelType w:val="hybridMultilevel"/>
    <w:tmpl w:val="3F5E7F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4657DE2"/>
    <w:multiLevelType w:val="hybridMultilevel"/>
    <w:tmpl w:val="33B4E544"/>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A6C3C26"/>
    <w:multiLevelType w:val="hybridMultilevel"/>
    <w:tmpl w:val="1C568B02"/>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11530F5"/>
    <w:multiLevelType w:val="hybridMultilevel"/>
    <w:tmpl w:val="B4BE5A7A"/>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1E145BC"/>
    <w:multiLevelType w:val="hybridMultilevel"/>
    <w:tmpl w:val="E5408D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51644AD"/>
    <w:multiLevelType w:val="hybridMultilevel"/>
    <w:tmpl w:val="BA200C8E"/>
    <w:lvl w:ilvl="0" w:tplc="00B217DC">
      <w:start w:val="1"/>
      <w:numFmt w:val="decimal"/>
      <w:lvlText w:val="%1."/>
      <w:lvlJc w:val="left"/>
      <w:pPr>
        <w:ind w:left="1734" w:hanging="360"/>
      </w:pPr>
      <w:rPr>
        <w:rFonts w:asciiTheme="minorHAnsi" w:hAnsiTheme="minorHAnsi" w:cstheme="minorHAnsi" w:hint="default"/>
        <w:sz w:val="22"/>
      </w:rPr>
    </w:lvl>
    <w:lvl w:ilvl="1" w:tplc="04080019" w:tentative="1">
      <w:start w:val="1"/>
      <w:numFmt w:val="lowerLetter"/>
      <w:lvlText w:val="%2."/>
      <w:lvlJc w:val="left"/>
      <w:pPr>
        <w:ind w:left="2454" w:hanging="360"/>
      </w:pPr>
    </w:lvl>
    <w:lvl w:ilvl="2" w:tplc="0408001B" w:tentative="1">
      <w:start w:val="1"/>
      <w:numFmt w:val="lowerRoman"/>
      <w:lvlText w:val="%3."/>
      <w:lvlJc w:val="right"/>
      <w:pPr>
        <w:ind w:left="3174" w:hanging="180"/>
      </w:pPr>
    </w:lvl>
    <w:lvl w:ilvl="3" w:tplc="0408000F" w:tentative="1">
      <w:start w:val="1"/>
      <w:numFmt w:val="decimal"/>
      <w:lvlText w:val="%4."/>
      <w:lvlJc w:val="left"/>
      <w:pPr>
        <w:ind w:left="3894" w:hanging="360"/>
      </w:pPr>
    </w:lvl>
    <w:lvl w:ilvl="4" w:tplc="04080019" w:tentative="1">
      <w:start w:val="1"/>
      <w:numFmt w:val="lowerLetter"/>
      <w:lvlText w:val="%5."/>
      <w:lvlJc w:val="left"/>
      <w:pPr>
        <w:ind w:left="4614" w:hanging="360"/>
      </w:pPr>
    </w:lvl>
    <w:lvl w:ilvl="5" w:tplc="0408001B" w:tentative="1">
      <w:start w:val="1"/>
      <w:numFmt w:val="lowerRoman"/>
      <w:lvlText w:val="%6."/>
      <w:lvlJc w:val="right"/>
      <w:pPr>
        <w:ind w:left="5334" w:hanging="180"/>
      </w:pPr>
    </w:lvl>
    <w:lvl w:ilvl="6" w:tplc="0408000F" w:tentative="1">
      <w:start w:val="1"/>
      <w:numFmt w:val="decimal"/>
      <w:lvlText w:val="%7."/>
      <w:lvlJc w:val="left"/>
      <w:pPr>
        <w:ind w:left="6054" w:hanging="360"/>
      </w:pPr>
    </w:lvl>
    <w:lvl w:ilvl="7" w:tplc="04080019" w:tentative="1">
      <w:start w:val="1"/>
      <w:numFmt w:val="lowerLetter"/>
      <w:lvlText w:val="%8."/>
      <w:lvlJc w:val="left"/>
      <w:pPr>
        <w:ind w:left="6774" w:hanging="360"/>
      </w:pPr>
    </w:lvl>
    <w:lvl w:ilvl="8" w:tplc="0408001B" w:tentative="1">
      <w:start w:val="1"/>
      <w:numFmt w:val="lowerRoman"/>
      <w:lvlText w:val="%9."/>
      <w:lvlJc w:val="right"/>
      <w:pPr>
        <w:ind w:left="7494" w:hanging="180"/>
      </w:pPr>
    </w:lvl>
  </w:abstractNum>
  <w:abstractNum w:abstractNumId="12">
    <w:nsid w:val="394C5965"/>
    <w:multiLevelType w:val="hybridMultilevel"/>
    <w:tmpl w:val="626C4B88"/>
    <w:lvl w:ilvl="0" w:tplc="762CF95A">
      <w:start w:val="1"/>
      <w:numFmt w:val="decimal"/>
      <w:lvlText w:val="%1."/>
      <w:lvlJc w:val="left"/>
      <w:pPr>
        <w:ind w:left="786" w:hanging="360"/>
      </w:pPr>
      <w:rPr>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D536137"/>
    <w:multiLevelType w:val="hybridMultilevel"/>
    <w:tmpl w:val="B2946E2C"/>
    <w:lvl w:ilvl="0" w:tplc="02442E1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477E00B4"/>
    <w:multiLevelType w:val="hybridMultilevel"/>
    <w:tmpl w:val="0004DA6A"/>
    <w:lvl w:ilvl="0" w:tplc="2348D14C">
      <w:start w:val="1"/>
      <w:numFmt w:val="decimal"/>
      <w:lvlText w:val="%1."/>
      <w:lvlJc w:val="left"/>
      <w:pPr>
        <w:ind w:left="502"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4EB119D6"/>
    <w:multiLevelType w:val="hybridMultilevel"/>
    <w:tmpl w:val="A9F471C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5EDD0ED5"/>
    <w:multiLevelType w:val="hybridMultilevel"/>
    <w:tmpl w:val="5BDEAC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0E5095C"/>
    <w:multiLevelType w:val="hybridMultilevel"/>
    <w:tmpl w:val="E5408D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09722F5"/>
    <w:multiLevelType w:val="hybridMultilevel"/>
    <w:tmpl w:val="3F5E7F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96A374C"/>
    <w:multiLevelType w:val="hybridMultilevel"/>
    <w:tmpl w:val="2DDEEEA6"/>
    <w:lvl w:ilvl="0" w:tplc="844AAF8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6"/>
  </w:num>
  <w:num w:numId="2">
    <w:abstractNumId w:val="10"/>
  </w:num>
  <w:num w:numId="3">
    <w:abstractNumId w:val="9"/>
  </w:num>
  <w:num w:numId="4">
    <w:abstractNumId w:val="17"/>
  </w:num>
  <w:num w:numId="5">
    <w:abstractNumId w:val="4"/>
  </w:num>
  <w:num w:numId="6">
    <w:abstractNumId w:val="7"/>
  </w:num>
  <w:num w:numId="7">
    <w:abstractNumId w:val="18"/>
  </w:num>
  <w:num w:numId="8">
    <w:abstractNumId w:val="3"/>
  </w:num>
  <w:num w:numId="9">
    <w:abstractNumId w:val="6"/>
  </w:num>
  <w:num w:numId="10">
    <w:abstractNumId w:val="0"/>
  </w:num>
  <w:num w:numId="11">
    <w:abstractNumId w:val="12"/>
  </w:num>
  <w:num w:numId="12">
    <w:abstractNumId w:val="19"/>
  </w:num>
  <w:num w:numId="13">
    <w:abstractNumId w:val="11"/>
  </w:num>
  <w:num w:numId="14">
    <w:abstractNumId w:val="14"/>
  </w:num>
  <w:num w:numId="15">
    <w:abstractNumId w:val="15"/>
  </w:num>
  <w:num w:numId="16">
    <w:abstractNumId w:val="13"/>
  </w:num>
  <w:num w:numId="17">
    <w:abstractNumId w:val="5"/>
  </w:num>
  <w:num w:numId="18">
    <w:abstractNumId w:val="2"/>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attachedTemplate r:id="rId1"/>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D37"/>
    <w:rsid w:val="00003209"/>
    <w:rsid w:val="00022D37"/>
    <w:rsid w:val="00025EE1"/>
    <w:rsid w:val="00041606"/>
    <w:rsid w:val="000543B3"/>
    <w:rsid w:val="00056BAE"/>
    <w:rsid w:val="000604AF"/>
    <w:rsid w:val="000852B7"/>
    <w:rsid w:val="0008676C"/>
    <w:rsid w:val="000B1187"/>
    <w:rsid w:val="000C06BE"/>
    <w:rsid w:val="000C192A"/>
    <w:rsid w:val="000C2B7E"/>
    <w:rsid w:val="000E4141"/>
    <w:rsid w:val="000F457E"/>
    <w:rsid w:val="00120580"/>
    <w:rsid w:val="00132B26"/>
    <w:rsid w:val="00142498"/>
    <w:rsid w:val="00154BD2"/>
    <w:rsid w:val="00164F38"/>
    <w:rsid w:val="0016545A"/>
    <w:rsid w:val="001863AE"/>
    <w:rsid w:val="00191722"/>
    <w:rsid w:val="00191FC7"/>
    <w:rsid w:val="001A2994"/>
    <w:rsid w:val="001D7147"/>
    <w:rsid w:val="001D7298"/>
    <w:rsid w:val="001E6FD2"/>
    <w:rsid w:val="001F237B"/>
    <w:rsid w:val="001F48DF"/>
    <w:rsid w:val="0020083B"/>
    <w:rsid w:val="00201DE2"/>
    <w:rsid w:val="00213F8C"/>
    <w:rsid w:val="00215EA3"/>
    <w:rsid w:val="00216F59"/>
    <w:rsid w:val="00217FCA"/>
    <w:rsid w:val="00243DB0"/>
    <w:rsid w:val="002460CB"/>
    <w:rsid w:val="0025456E"/>
    <w:rsid w:val="00256085"/>
    <w:rsid w:val="00266C37"/>
    <w:rsid w:val="00270212"/>
    <w:rsid w:val="00275F1E"/>
    <w:rsid w:val="00284478"/>
    <w:rsid w:val="002924AD"/>
    <w:rsid w:val="00294D0A"/>
    <w:rsid w:val="002A70FD"/>
    <w:rsid w:val="002B01A2"/>
    <w:rsid w:val="002C027B"/>
    <w:rsid w:val="002E787C"/>
    <w:rsid w:val="00327DA5"/>
    <w:rsid w:val="00334707"/>
    <w:rsid w:val="00334AA7"/>
    <w:rsid w:val="00337B1E"/>
    <w:rsid w:val="0035063D"/>
    <w:rsid w:val="003507A2"/>
    <w:rsid w:val="0036794E"/>
    <w:rsid w:val="0037601F"/>
    <w:rsid w:val="0038410C"/>
    <w:rsid w:val="0038593F"/>
    <w:rsid w:val="0039334A"/>
    <w:rsid w:val="003B3DCE"/>
    <w:rsid w:val="003B6465"/>
    <w:rsid w:val="003C177B"/>
    <w:rsid w:val="003C350A"/>
    <w:rsid w:val="003E7054"/>
    <w:rsid w:val="003F765B"/>
    <w:rsid w:val="0040273D"/>
    <w:rsid w:val="00434082"/>
    <w:rsid w:val="00460758"/>
    <w:rsid w:val="00497B8C"/>
    <w:rsid w:val="004A04FF"/>
    <w:rsid w:val="004D1467"/>
    <w:rsid w:val="004D7218"/>
    <w:rsid w:val="004E0ECA"/>
    <w:rsid w:val="004E5B57"/>
    <w:rsid w:val="004F045F"/>
    <w:rsid w:val="004F1F1D"/>
    <w:rsid w:val="00516A2B"/>
    <w:rsid w:val="005240E1"/>
    <w:rsid w:val="00531C95"/>
    <w:rsid w:val="005722EA"/>
    <w:rsid w:val="0057266D"/>
    <w:rsid w:val="005741B1"/>
    <w:rsid w:val="00592BB7"/>
    <w:rsid w:val="005C540A"/>
    <w:rsid w:val="005D26D6"/>
    <w:rsid w:val="005E3AB9"/>
    <w:rsid w:val="00615E34"/>
    <w:rsid w:val="006463D1"/>
    <w:rsid w:val="00673233"/>
    <w:rsid w:val="00674256"/>
    <w:rsid w:val="0067461C"/>
    <w:rsid w:val="006765D0"/>
    <w:rsid w:val="00687680"/>
    <w:rsid w:val="006905DF"/>
    <w:rsid w:val="006A4B7D"/>
    <w:rsid w:val="006A55E0"/>
    <w:rsid w:val="006A7D36"/>
    <w:rsid w:val="006B42FA"/>
    <w:rsid w:val="006C509F"/>
    <w:rsid w:val="006C71BE"/>
    <w:rsid w:val="006D0FE2"/>
    <w:rsid w:val="006D79E2"/>
    <w:rsid w:val="00704E1E"/>
    <w:rsid w:val="00711F27"/>
    <w:rsid w:val="007173D1"/>
    <w:rsid w:val="007515FA"/>
    <w:rsid w:val="00753A47"/>
    <w:rsid w:val="00753B6F"/>
    <w:rsid w:val="0077057C"/>
    <w:rsid w:val="00786CC3"/>
    <w:rsid w:val="0078794A"/>
    <w:rsid w:val="007A31CA"/>
    <w:rsid w:val="007C4F0F"/>
    <w:rsid w:val="007E28E1"/>
    <w:rsid w:val="007F4548"/>
    <w:rsid w:val="00800431"/>
    <w:rsid w:val="00803134"/>
    <w:rsid w:val="00805187"/>
    <w:rsid w:val="008302B4"/>
    <w:rsid w:val="00834EB1"/>
    <w:rsid w:val="00863ADF"/>
    <w:rsid w:val="00872B5F"/>
    <w:rsid w:val="00883A53"/>
    <w:rsid w:val="0088721C"/>
    <w:rsid w:val="008B0BA6"/>
    <w:rsid w:val="008C58EC"/>
    <w:rsid w:val="008D1D36"/>
    <w:rsid w:val="008D59D0"/>
    <w:rsid w:val="008F33EA"/>
    <w:rsid w:val="009025C3"/>
    <w:rsid w:val="009079F8"/>
    <w:rsid w:val="00914ED8"/>
    <w:rsid w:val="009172E3"/>
    <w:rsid w:val="00927836"/>
    <w:rsid w:val="00961CC5"/>
    <w:rsid w:val="009926A6"/>
    <w:rsid w:val="009A3F9A"/>
    <w:rsid w:val="009A5CEF"/>
    <w:rsid w:val="009B7380"/>
    <w:rsid w:val="009E01CC"/>
    <w:rsid w:val="009E33FB"/>
    <w:rsid w:val="00A15E50"/>
    <w:rsid w:val="00A313A4"/>
    <w:rsid w:val="00A56E70"/>
    <w:rsid w:val="00A57E99"/>
    <w:rsid w:val="00A748E6"/>
    <w:rsid w:val="00A84E19"/>
    <w:rsid w:val="00A96C3F"/>
    <w:rsid w:val="00AA75B3"/>
    <w:rsid w:val="00AA7A01"/>
    <w:rsid w:val="00AC28EB"/>
    <w:rsid w:val="00AC2C62"/>
    <w:rsid w:val="00AF7E7D"/>
    <w:rsid w:val="00B07890"/>
    <w:rsid w:val="00B1398F"/>
    <w:rsid w:val="00B2499E"/>
    <w:rsid w:val="00B4039E"/>
    <w:rsid w:val="00B44FE2"/>
    <w:rsid w:val="00B9393C"/>
    <w:rsid w:val="00B964A8"/>
    <w:rsid w:val="00BA1AC2"/>
    <w:rsid w:val="00BA68E8"/>
    <w:rsid w:val="00BB2A06"/>
    <w:rsid w:val="00BC43E2"/>
    <w:rsid w:val="00C07985"/>
    <w:rsid w:val="00C15D20"/>
    <w:rsid w:val="00C16B73"/>
    <w:rsid w:val="00C47DCA"/>
    <w:rsid w:val="00C57757"/>
    <w:rsid w:val="00C811B5"/>
    <w:rsid w:val="00C9166E"/>
    <w:rsid w:val="00CA1D84"/>
    <w:rsid w:val="00CD5AEF"/>
    <w:rsid w:val="00CE5DC9"/>
    <w:rsid w:val="00D03E14"/>
    <w:rsid w:val="00D144FE"/>
    <w:rsid w:val="00D33052"/>
    <w:rsid w:val="00D906D9"/>
    <w:rsid w:val="00D9542A"/>
    <w:rsid w:val="00D9621E"/>
    <w:rsid w:val="00DA689B"/>
    <w:rsid w:val="00DB0F0F"/>
    <w:rsid w:val="00DC2967"/>
    <w:rsid w:val="00DD2FBE"/>
    <w:rsid w:val="00DF6491"/>
    <w:rsid w:val="00E11105"/>
    <w:rsid w:val="00E161E9"/>
    <w:rsid w:val="00E54C45"/>
    <w:rsid w:val="00E70802"/>
    <w:rsid w:val="00E80BCE"/>
    <w:rsid w:val="00E81A3D"/>
    <w:rsid w:val="00EC2A57"/>
    <w:rsid w:val="00EC6D2E"/>
    <w:rsid w:val="00ED715C"/>
    <w:rsid w:val="00EE0032"/>
    <w:rsid w:val="00EF0753"/>
    <w:rsid w:val="00F07E66"/>
    <w:rsid w:val="00F22DD5"/>
    <w:rsid w:val="00F3709E"/>
    <w:rsid w:val="00F442FC"/>
    <w:rsid w:val="00F534EC"/>
    <w:rsid w:val="00F73735"/>
    <w:rsid w:val="00F7537E"/>
    <w:rsid w:val="00F9447D"/>
    <w:rsid w:val="00F97586"/>
    <w:rsid w:val="00FB285E"/>
    <w:rsid w:val="00FC460E"/>
    <w:rsid w:val="00FC7C74"/>
    <w:rsid w:val="00FE639F"/>
    <w:rsid w:val="00FF60EE"/>
    <w:rsid w:val="00FF6412"/>
    <w:rsid w:val="00FF6F0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99"/>
    <w:pPr>
      <w:spacing w:before="120" w:after="120"/>
    </w:pPr>
    <w:rPr>
      <w:sz w:val="18"/>
    </w:rPr>
  </w:style>
  <w:style w:type="paragraph" w:styleId="1">
    <w:name w:val="heading 1"/>
    <w:basedOn w:val="a"/>
    <w:next w:val="a"/>
    <w:link w:val="1Char"/>
    <w:uiPriority w:val="9"/>
    <w:qFormat/>
    <w:rsid w:val="00800431"/>
    <w:pPr>
      <w:keepNext/>
      <w:keepLines/>
      <w:outlineLvl w:val="0"/>
    </w:pPr>
    <w:rPr>
      <w:rFonts w:asciiTheme="majorHAnsi" w:eastAsiaTheme="majorEastAsia" w:hAnsiTheme="majorHAnsi" w:cstheme="majorBidi"/>
      <w:bCs/>
      <w:color w:val="000000" w:themeColor="accent1" w:themeShade="BF"/>
      <w:szCs w:val="28"/>
    </w:rPr>
  </w:style>
  <w:style w:type="paragraph" w:styleId="2">
    <w:name w:val="heading 2"/>
    <w:basedOn w:val="a"/>
    <w:next w:val="a"/>
    <w:link w:val="2Char"/>
    <w:uiPriority w:val="9"/>
    <w:unhideWhenUsed/>
    <w:qFormat/>
    <w:rsid w:val="004D7218"/>
    <w:pPr>
      <w:keepNext/>
      <w:keepLines/>
      <w:spacing w:before="200" w:after="0"/>
      <w:jc w:val="center"/>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72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F33E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33EA"/>
    <w:rPr>
      <w:rFonts w:ascii="Tahoma" w:hAnsi="Tahoma" w:cs="Tahoma"/>
      <w:sz w:val="16"/>
      <w:szCs w:val="16"/>
    </w:rPr>
  </w:style>
  <w:style w:type="paragraph" w:styleId="a5">
    <w:name w:val="No Spacing"/>
    <w:aliases w:val="Χωρίς διάστημα"/>
    <w:basedOn w:val="a"/>
    <w:link w:val="Char0"/>
    <w:uiPriority w:val="1"/>
    <w:qFormat/>
    <w:rsid w:val="001A2994"/>
    <w:pPr>
      <w:autoSpaceDE w:val="0"/>
      <w:autoSpaceDN w:val="0"/>
      <w:adjustRightInd w:val="0"/>
      <w:spacing w:before="0" w:after="0"/>
    </w:pPr>
    <w:rPr>
      <w:rFonts w:eastAsia="Arial Unicode MS" w:cs="Arial"/>
      <w:szCs w:val="18"/>
    </w:rPr>
  </w:style>
  <w:style w:type="character" w:styleId="a6">
    <w:name w:val="Strong"/>
    <w:basedOn w:val="a0"/>
    <w:uiPriority w:val="22"/>
    <w:qFormat/>
    <w:rsid w:val="008F33EA"/>
    <w:rPr>
      <w:b/>
      <w:bCs/>
    </w:rPr>
  </w:style>
  <w:style w:type="table" w:styleId="2-2">
    <w:name w:val="Medium List 2 Accent 2"/>
    <w:basedOn w:val="a1"/>
    <w:uiPriority w:val="66"/>
    <w:rsid w:val="006765D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accent2"/>
        <w:left w:val="single" w:sz="8" w:space="0" w:color="000000" w:themeColor="accent2"/>
        <w:bottom w:val="single" w:sz="8" w:space="0" w:color="000000" w:themeColor="accent2"/>
        <w:right w:val="single" w:sz="8" w:space="0" w:color="0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accent2"/>
          <w:right w:val="nil"/>
          <w:insideH w:val="nil"/>
          <w:insideV w:val="nil"/>
        </w:tcBorders>
        <w:shd w:val="clear" w:color="auto" w:fill="FFFFFF" w:themeFill="background1"/>
      </w:tcPr>
    </w:tblStylePr>
    <w:tblStylePr w:type="lastRow">
      <w:tblPr/>
      <w:tcPr>
        <w:tcBorders>
          <w:top w:val="single" w:sz="8" w:space="0" w:color="0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2"/>
          <w:insideH w:val="nil"/>
          <w:insideV w:val="nil"/>
        </w:tcBorders>
        <w:shd w:val="clear" w:color="auto" w:fill="FFFFFF" w:themeFill="background1"/>
      </w:tcPr>
    </w:tblStylePr>
    <w:tblStylePr w:type="lastCol">
      <w:tblPr/>
      <w:tcPr>
        <w:tcBorders>
          <w:top w:val="nil"/>
          <w:left w:val="single" w:sz="8" w:space="0" w:color="0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2" w:themeFillTint="3F"/>
      </w:tcPr>
    </w:tblStylePr>
    <w:tblStylePr w:type="band1Horz">
      <w:tblPr/>
      <w:tcPr>
        <w:tcBorders>
          <w:top w:val="nil"/>
          <w:bottom w:val="nil"/>
          <w:insideH w:val="nil"/>
          <w:insideV w:val="nil"/>
        </w:tcBorders>
        <w:shd w:val="clear" w:color="auto" w:fill="C0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5">
    <w:name w:val="Dark List Accent 5"/>
    <w:basedOn w:val="a1"/>
    <w:uiPriority w:val="70"/>
    <w:rsid w:val="008B0B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9595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5" w:themeFillShade="BF"/>
      </w:tcPr>
    </w:tblStylePr>
    <w:tblStylePr w:type="band1Vert">
      <w:tblPr/>
      <w:tcPr>
        <w:tcBorders>
          <w:top w:val="nil"/>
          <w:left w:val="nil"/>
          <w:bottom w:val="nil"/>
          <w:right w:val="nil"/>
          <w:insideH w:val="nil"/>
          <w:insideV w:val="nil"/>
        </w:tcBorders>
        <w:shd w:val="clear" w:color="auto" w:fill="424242" w:themeFill="accent5" w:themeFillShade="BF"/>
      </w:tcPr>
    </w:tblStylePr>
    <w:tblStylePr w:type="band1Horz">
      <w:tblPr/>
      <w:tcPr>
        <w:tcBorders>
          <w:top w:val="nil"/>
          <w:left w:val="nil"/>
          <w:bottom w:val="nil"/>
          <w:right w:val="nil"/>
          <w:insideH w:val="nil"/>
          <w:insideV w:val="nil"/>
        </w:tcBorders>
        <w:shd w:val="clear" w:color="auto" w:fill="424242" w:themeFill="accent5" w:themeFillShade="BF"/>
      </w:tcPr>
    </w:tblStylePr>
  </w:style>
  <w:style w:type="table" w:styleId="-3">
    <w:name w:val="Colorful List Accent 3"/>
    <w:basedOn w:val="a1"/>
    <w:uiPriority w:val="72"/>
    <w:rsid w:val="008B0B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accent3" w:themeFillTint="19"/>
    </w:tcPr>
    <w:tblStylePr w:type="firstRow">
      <w:rPr>
        <w:b/>
        <w:bCs/>
        <w:color w:val="FFFFFF" w:themeColor="background1"/>
      </w:rPr>
      <w:tblPr/>
      <w:tcPr>
        <w:tcBorders>
          <w:bottom w:val="single" w:sz="12" w:space="0" w:color="FFFFFF" w:themeColor="background1"/>
        </w:tcBorders>
        <w:shd w:val="clear" w:color="auto" w:fill="323232" w:themeFill="accent4" w:themeFillShade="CC"/>
      </w:tcPr>
    </w:tblStylePr>
    <w:tblStylePr w:type="lastRow">
      <w:rPr>
        <w:b/>
        <w:bCs/>
        <w:color w:val="3232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3" w:themeFillTint="3F"/>
      </w:tcPr>
    </w:tblStylePr>
    <w:tblStylePr w:type="band1Horz">
      <w:tblPr/>
      <w:tcPr>
        <w:shd w:val="clear" w:color="auto" w:fill="CCCCCC" w:themeFill="accent3" w:themeFillTint="33"/>
      </w:tcPr>
    </w:tblStylePr>
  </w:style>
  <w:style w:type="table" w:styleId="-30">
    <w:name w:val="Colorful Grid Accent 3"/>
    <w:basedOn w:val="a1"/>
    <w:uiPriority w:val="73"/>
    <w:rsid w:val="008B0B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accent3" w:themeFillTint="33"/>
    </w:tcPr>
    <w:tblStylePr w:type="firstRow">
      <w:rPr>
        <w:b/>
        <w:bCs/>
      </w:rPr>
      <w:tblPr/>
      <w:tcPr>
        <w:shd w:val="clear" w:color="auto" w:fill="999999" w:themeFill="accent3" w:themeFillTint="66"/>
      </w:tcPr>
    </w:tblStylePr>
    <w:tblStylePr w:type="lastRow">
      <w:rPr>
        <w:b/>
        <w:bCs/>
        <w:color w:val="000000" w:themeColor="text1"/>
      </w:rPr>
      <w:tblPr/>
      <w:tcPr>
        <w:shd w:val="clear" w:color="auto" w:fill="999999" w:themeFill="accent3" w:themeFillTint="66"/>
      </w:tcPr>
    </w:tblStylePr>
    <w:tblStylePr w:type="firstCol">
      <w:rPr>
        <w:color w:val="FFFFFF" w:themeColor="background1"/>
      </w:rPr>
      <w:tblPr/>
      <w:tcPr>
        <w:shd w:val="clear" w:color="auto" w:fill="000000" w:themeFill="accent3" w:themeFillShade="BF"/>
      </w:tcPr>
    </w:tblStylePr>
    <w:tblStylePr w:type="lastCol">
      <w:rPr>
        <w:color w:val="FFFFFF" w:themeColor="background1"/>
      </w:rPr>
      <w:tblPr/>
      <w:tcPr>
        <w:shd w:val="clear" w:color="auto" w:fill="000000" w:themeFill="accent3" w:themeFillShade="BF"/>
      </w:tcPr>
    </w:tblStylePr>
    <w:tblStylePr w:type="band1Vert">
      <w:tblPr/>
      <w:tcPr>
        <w:shd w:val="clear" w:color="auto" w:fill="808080" w:themeFill="accent3" w:themeFillTint="7F"/>
      </w:tcPr>
    </w:tblStylePr>
    <w:tblStylePr w:type="band1Horz">
      <w:tblPr/>
      <w:tcPr>
        <w:shd w:val="clear" w:color="auto" w:fill="808080" w:themeFill="accent3" w:themeFillTint="7F"/>
      </w:tcPr>
    </w:tblStylePr>
  </w:style>
  <w:style w:type="table" w:styleId="-50">
    <w:name w:val="Colorful Grid Accent 5"/>
    <w:basedOn w:val="a1"/>
    <w:uiPriority w:val="73"/>
    <w:rsid w:val="008B0B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DDDD" w:themeFill="accent5" w:themeFillTint="33"/>
    </w:tcPr>
    <w:tblStylePr w:type="firstRow">
      <w:rPr>
        <w:b/>
        <w:bCs/>
      </w:rPr>
      <w:tblPr/>
      <w:tcPr>
        <w:shd w:val="clear" w:color="auto" w:fill="BCBCBC" w:themeFill="accent5" w:themeFillTint="66"/>
      </w:tcPr>
    </w:tblStylePr>
    <w:tblStylePr w:type="lastRow">
      <w:rPr>
        <w:b/>
        <w:bCs/>
        <w:color w:val="000000" w:themeColor="text1"/>
      </w:rPr>
      <w:tblPr/>
      <w:tcPr>
        <w:shd w:val="clear" w:color="auto" w:fill="BCBCBC" w:themeFill="accent5" w:themeFillTint="66"/>
      </w:tcPr>
    </w:tblStylePr>
    <w:tblStylePr w:type="firstCol">
      <w:rPr>
        <w:color w:val="FFFFFF" w:themeColor="background1"/>
      </w:rPr>
      <w:tblPr/>
      <w:tcPr>
        <w:shd w:val="clear" w:color="auto" w:fill="424242" w:themeFill="accent5" w:themeFillShade="BF"/>
      </w:tcPr>
    </w:tblStylePr>
    <w:tblStylePr w:type="lastCol">
      <w:rPr>
        <w:color w:val="FFFFFF" w:themeColor="background1"/>
      </w:rPr>
      <w:tblPr/>
      <w:tcPr>
        <w:shd w:val="clear" w:color="auto" w:fill="424242" w:themeFill="accent5" w:themeFillShade="BF"/>
      </w:tcPr>
    </w:tblStylePr>
    <w:tblStylePr w:type="band1Vert">
      <w:tblPr/>
      <w:tcPr>
        <w:shd w:val="clear" w:color="auto" w:fill="ACACAC" w:themeFill="accent5" w:themeFillTint="7F"/>
      </w:tcPr>
    </w:tblStylePr>
    <w:tblStylePr w:type="band1Horz">
      <w:tblPr/>
      <w:tcPr>
        <w:shd w:val="clear" w:color="auto" w:fill="ACACAC" w:themeFill="accent5" w:themeFillTint="7F"/>
      </w:tcPr>
    </w:tblStylePr>
  </w:style>
  <w:style w:type="character" w:styleId="a7">
    <w:name w:val="Placeholder Text"/>
    <w:basedOn w:val="a0"/>
    <w:uiPriority w:val="99"/>
    <w:semiHidden/>
    <w:rsid w:val="00FF60EE"/>
    <w:rPr>
      <w:color w:val="808080"/>
    </w:rPr>
  </w:style>
  <w:style w:type="paragraph" w:styleId="a8">
    <w:name w:val="List Paragraph"/>
    <w:basedOn w:val="a"/>
    <w:uiPriority w:val="34"/>
    <w:qFormat/>
    <w:rsid w:val="0038410C"/>
    <w:pPr>
      <w:ind w:left="720"/>
      <w:contextualSpacing/>
    </w:pPr>
  </w:style>
  <w:style w:type="table" w:customStyle="1" w:styleId="a9">
    <w:name w:val="Κώστας"/>
    <w:basedOn w:val="a1"/>
    <w:uiPriority w:val="99"/>
    <w:rsid w:val="001A2994"/>
    <w:pPr>
      <w:spacing w:after="0" w:line="240" w:lineRule="auto"/>
    </w:pPr>
    <w:rPr>
      <w:rFonts w:ascii="Calibri" w:eastAsia="Calibri" w:hAnsi="Calibri" w:cs="Times New Roman"/>
      <w:sz w:val="20"/>
    </w:rPr>
    <w:tblPr>
      <w:tblStyleRowBandSize w:val="1"/>
      <w:tblInd w:w="0" w:type="dxa"/>
      <w:tblBorders>
        <w:bottom w:val="single" w:sz="4" w:space="0" w:color="000000" w:themeColor="accent1" w:themeShade="BF"/>
      </w:tblBorders>
      <w:tblCellMar>
        <w:top w:w="0" w:type="dxa"/>
        <w:left w:w="108" w:type="dxa"/>
        <w:bottom w:w="0" w:type="dxa"/>
        <w:right w:w="108" w:type="dxa"/>
      </w:tblCellMar>
    </w:tblPr>
    <w:trPr>
      <w:cantSplit/>
    </w:trPr>
    <w:tcPr>
      <w:shd w:val="clear" w:color="auto" w:fill="auto"/>
      <w:tcMar>
        <w:top w:w="57" w:type="dxa"/>
        <w:bottom w:w="57" w:type="dxa"/>
      </w:tcMar>
      <w:vAlign w:val="center"/>
    </w:tcPr>
    <w:tblStylePr w:type="firstRow">
      <w:pPr>
        <w:keepNext/>
        <w:wordWrap/>
      </w:pPr>
      <w:rPr>
        <w:rFonts w:asciiTheme="majorHAnsi" w:hAnsiTheme="majorHAnsi"/>
        <w:color w:val="0C0C0C" w:themeColor="text2"/>
      </w:rPr>
      <w:tblPr/>
      <w:trPr>
        <w:cantSplit/>
        <w:tblHeader/>
      </w:trPr>
      <w:tcPr>
        <w:tcBorders>
          <w:top w:val="single" w:sz="4" w:space="0" w:color="000000" w:themeColor="accent1" w:themeShade="BF"/>
          <w:bottom w:val="single" w:sz="4" w:space="0" w:color="000000" w:themeColor="accent1" w:themeShade="BF"/>
        </w:tcBorders>
      </w:tcPr>
    </w:tblStylePr>
    <w:tblStylePr w:type="lastRow">
      <w:tblPr/>
      <w:tcPr>
        <w:tcBorders>
          <w:top w:val="single" w:sz="4" w:space="0" w:color="000000" w:themeColor="accent1" w:themeShade="BF"/>
          <w:bottom w:val="single" w:sz="4" w:space="0" w:color="000000" w:themeColor="accent1" w:themeShade="BF"/>
        </w:tcBorders>
        <w:shd w:val="clear" w:color="auto" w:fill="auto"/>
      </w:tcPr>
    </w:tblStylePr>
    <w:tblStylePr w:type="band1Horz">
      <w:tblPr/>
      <w:tcPr>
        <w:shd w:val="clear" w:color="auto" w:fill="CCCCCC" w:themeFill="accent1" w:themeFillTint="33"/>
      </w:tcPr>
    </w:tblStylePr>
  </w:style>
  <w:style w:type="character" w:customStyle="1" w:styleId="1Char">
    <w:name w:val="Επικεφαλίδα 1 Char"/>
    <w:basedOn w:val="a0"/>
    <w:link w:val="1"/>
    <w:uiPriority w:val="9"/>
    <w:rsid w:val="00800431"/>
    <w:rPr>
      <w:rFonts w:asciiTheme="majorHAnsi" w:eastAsiaTheme="majorEastAsia" w:hAnsiTheme="majorHAnsi" w:cstheme="majorBidi"/>
      <w:bCs/>
      <w:color w:val="000000" w:themeColor="accent1" w:themeShade="BF"/>
      <w:sz w:val="18"/>
      <w:szCs w:val="28"/>
    </w:rPr>
  </w:style>
  <w:style w:type="character" w:styleId="aa">
    <w:name w:val="Subtle Reference"/>
    <w:basedOn w:val="a0"/>
    <w:uiPriority w:val="31"/>
    <w:qFormat/>
    <w:rsid w:val="00FC460E"/>
    <w:rPr>
      <w:smallCaps/>
      <w:color w:val="000000" w:themeColor="accent2"/>
      <w:u w:val="single"/>
    </w:rPr>
  </w:style>
  <w:style w:type="paragraph" w:styleId="ab">
    <w:name w:val="Signature"/>
    <w:basedOn w:val="a"/>
    <w:link w:val="Char1"/>
    <w:uiPriority w:val="99"/>
    <w:qFormat/>
    <w:rsid w:val="00FC460E"/>
    <w:pPr>
      <w:spacing w:before="480"/>
      <w:ind w:left="3402"/>
      <w:jc w:val="center"/>
    </w:pPr>
    <w:rPr>
      <w:color w:val="0C0C0C" w:themeColor="text2"/>
    </w:rPr>
  </w:style>
  <w:style w:type="character" w:customStyle="1" w:styleId="Char1">
    <w:name w:val="Υπογραφή Char"/>
    <w:basedOn w:val="a0"/>
    <w:link w:val="ab"/>
    <w:uiPriority w:val="99"/>
    <w:rsid w:val="00FC460E"/>
    <w:rPr>
      <w:color w:val="0C0C0C" w:themeColor="text2"/>
      <w:sz w:val="18"/>
    </w:rPr>
  </w:style>
  <w:style w:type="character" w:styleId="ac">
    <w:name w:val="Book Title"/>
    <w:basedOn w:val="a0"/>
    <w:uiPriority w:val="33"/>
    <w:qFormat/>
    <w:rsid w:val="00243DB0"/>
    <w:rPr>
      <w:b w:val="0"/>
      <w:bCs/>
      <w:smallCaps/>
      <w:color w:val="0C0C0C" w:themeColor="text2"/>
      <w:spacing w:val="5"/>
    </w:rPr>
  </w:style>
  <w:style w:type="table" w:customStyle="1" w:styleId="20">
    <w:name w:val="Κώστας2"/>
    <w:basedOn w:val="a1"/>
    <w:uiPriority w:val="99"/>
    <w:rsid w:val="001A2994"/>
    <w:pPr>
      <w:spacing w:after="0" w:line="240" w:lineRule="auto"/>
    </w:pPr>
    <w:rPr>
      <w:rFonts w:eastAsia="Calibri" w:cs="Times New Roman"/>
      <w:sz w:val="20"/>
    </w:rPr>
    <w:tblPr>
      <w:tblStyleRowBandSize w:val="1"/>
      <w:tblInd w:w="0" w:type="dxa"/>
      <w:tblBorders>
        <w:bottom w:val="single" w:sz="4" w:space="0" w:color="0C0C0C" w:themeColor="text2"/>
        <w:insideH w:val="dotted" w:sz="4" w:space="0" w:color="0C0C0C" w:themeColor="text2"/>
      </w:tblBorders>
      <w:tblCellMar>
        <w:top w:w="0" w:type="dxa"/>
        <w:left w:w="108" w:type="dxa"/>
        <w:bottom w:w="0" w:type="dxa"/>
        <w:right w:w="108" w:type="dxa"/>
      </w:tblCellMar>
    </w:tblPr>
    <w:trPr>
      <w:cantSplit/>
    </w:trPr>
    <w:tcPr>
      <w:shd w:val="clear" w:color="auto" w:fill="auto"/>
      <w:tcMar>
        <w:top w:w="57" w:type="dxa"/>
        <w:bottom w:w="57" w:type="dxa"/>
      </w:tcMar>
    </w:tcPr>
    <w:tblStylePr w:type="firstRow">
      <w:pPr>
        <w:keepNext/>
        <w:wordWrap/>
      </w:pPr>
      <w:rPr>
        <w:rFonts w:asciiTheme="majorHAnsi" w:hAnsiTheme="majorHAnsi"/>
        <w:color w:val="0C0C0C" w:themeColor="text2"/>
        <w:sz w:val="20"/>
      </w:rPr>
      <w:tblPr/>
      <w:trPr>
        <w:tblHeader/>
      </w:trPr>
      <w:tcPr>
        <w:tcBorders>
          <w:top w:val="single" w:sz="4" w:space="0" w:color="000000" w:themeColor="accent1" w:themeShade="BF"/>
          <w:bottom w:val="single" w:sz="4" w:space="0" w:color="000000" w:themeColor="accent1" w:themeShade="BF"/>
        </w:tcBorders>
      </w:tcPr>
    </w:tblStylePr>
    <w:tblStylePr w:type="lastRow">
      <w:tblPr/>
      <w:tcPr>
        <w:tcBorders>
          <w:top w:val="single" w:sz="4" w:space="0" w:color="000000" w:themeColor="accent1" w:themeShade="BF"/>
          <w:bottom w:val="single" w:sz="4" w:space="0" w:color="000000" w:themeColor="accent1" w:themeShade="BF"/>
        </w:tcBorders>
        <w:shd w:val="clear" w:color="auto" w:fill="auto"/>
      </w:tcPr>
    </w:tblStylePr>
  </w:style>
  <w:style w:type="character" w:customStyle="1" w:styleId="Char0">
    <w:name w:val="Χωρίς διάστιχο Char"/>
    <w:aliases w:val="Χωρίς διάστημα Char"/>
    <w:basedOn w:val="a0"/>
    <w:link w:val="a5"/>
    <w:uiPriority w:val="1"/>
    <w:rsid w:val="00266C37"/>
    <w:rPr>
      <w:rFonts w:eastAsia="Arial Unicode MS" w:cs="Arial"/>
      <w:sz w:val="18"/>
      <w:szCs w:val="18"/>
    </w:rPr>
  </w:style>
  <w:style w:type="table" w:customStyle="1" w:styleId="-11">
    <w:name w:val="Ανοιχτόχρωμη σκίαση - Έμφαση 11"/>
    <w:basedOn w:val="a1"/>
    <w:next w:val="a1"/>
    <w:uiPriority w:val="60"/>
    <w:rsid w:val="00AC28EB"/>
    <w:pPr>
      <w:spacing w:after="0" w:line="240" w:lineRule="auto"/>
    </w:pPr>
    <w:rPr>
      <w:rFonts w:ascii="Calibri" w:eastAsia="Times New Roman" w:hAnsi="Calibri" w:cs="Times New Roman"/>
      <w:color w:val="080808"/>
      <w:sz w:val="20"/>
      <w:szCs w:val="20"/>
    </w:rPr>
    <w:tblPr>
      <w:tblStyleRowBandSize w:val="1"/>
      <w:tblStyleColBandSize w:val="1"/>
      <w:tblInd w:w="0" w:type="dxa"/>
      <w:tblBorders>
        <w:top w:val="single" w:sz="8" w:space="0" w:color="0C0C0C"/>
        <w:bottom w:val="single" w:sz="8" w:space="0" w:color="0C0C0C"/>
      </w:tblBorders>
      <w:tblCellMar>
        <w:top w:w="0" w:type="dxa"/>
        <w:left w:w="108" w:type="dxa"/>
        <w:bottom w:w="0" w:type="dxa"/>
        <w:right w:w="108" w:type="dxa"/>
      </w:tblCellMar>
    </w:tblPr>
    <w:tcPr>
      <w:tcMar>
        <w:top w:w="57" w:type="dxa"/>
        <w:bottom w:w="57" w:type="dxa"/>
      </w:tcMar>
      <w:vAlign w:val="center"/>
    </w:tcPr>
    <w:tblStylePr w:type="firstRow">
      <w:pPr>
        <w:spacing w:before="0" w:after="0" w:line="240" w:lineRule="auto"/>
      </w:pPr>
      <w:rPr>
        <w:b/>
        <w:bCs/>
      </w:rPr>
      <w:tblPr/>
      <w:tcPr>
        <w:tcBorders>
          <w:top w:val="single" w:sz="8" w:space="0" w:color="0C0C0C"/>
          <w:left w:val="nil"/>
          <w:bottom w:val="single" w:sz="8" w:space="0" w:color="0C0C0C"/>
          <w:right w:val="nil"/>
          <w:insideH w:val="nil"/>
          <w:insideV w:val="nil"/>
        </w:tcBorders>
      </w:tcPr>
    </w:tblStylePr>
    <w:tblStylePr w:type="lastRow">
      <w:pPr>
        <w:spacing w:before="0" w:after="0" w:line="240" w:lineRule="auto"/>
      </w:pPr>
      <w:rPr>
        <w:b/>
        <w:bCs/>
      </w:rPr>
      <w:tblPr/>
      <w:tcPr>
        <w:tcBorders>
          <w:top w:val="single" w:sz="8" w:space="0" w:color="0C0C0C"/>
          <w:left w:val="nil"/>
          <w:bottom w:val="single" w:sz="8" w:space="0" w:color="0C0C0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C2C2"/>
      </w:tcPr>
    </w:tblStylePr>
    <w:tblStylePr w:type="band1Horz">
      <w:tblPr/>
      <w:tcPr>
        <w:shd w:val="clear" w:color="auto" w:fill="E6E6E6"/>
      </w:tcPr>
    </w:tblStylePr>
  </w:style>
  <w:style w:type="paragraph" w:customStyle="1" w:styleId="Default">
    <w:name w:val="Default"/>
    <w:rsid w:val="004A04FF"/>
    <w:pPr>
      <w:autoSpaceDE w:val="0"/>
      <w:autoSpaceDN w:val="0"/>
      <w:adjustRightInd w:val="0"/>
      <w:spacing w:after="0" w:line="240" w:lineRule="auto"/>
    </w:pPr>
    <w:rPr>
      <w:rFonts w:ascii="Tahoma" w:hAnsi="Tahoma" w:cs="Tahoma"/>
      <w:color w:val="000000"/>
      <w:sz w:val="24"/>
      <w:szCs w:val="24"/>
    </w:rPr>
  </w:style>
  <w:style w:type="character" w:customStyle="1" w:styleId="2Char">
    <w:name w:val="Επικεφαλίδα 2 Char"/>
    <w:basedOn w:val="a0"/>
    <w:link w:val="2"/>
    <w:uiPriority w:val="9"/>
    <w:rsid w:val="004D7218"/>
    <w:rPr>
      <w:rFonts w:asciiTheme="majorHAnsi" w:eastAsiaTheme="majorEastAsia" w:hAnsiTheme="majorHAnsi" w:cstheme="majorBidi"/>
      <w:b/>
      <w:bCs/>
      <w:color w:val="000000" w:themeColor="accent1"/>
      <w:sz w:val="26"/>
      <w:szCs w:val="26"/>
    </w:rPr>
  </w:style>
  <w:style w:type="paragraph" w:styleId="ad">
    <w:name w:val="header"/>
    <w:basedOn w:val="a"/>
    <w:link w:val="Char2"/>
    <w:uiPriority w:val="99"/>
    <w:unhideWhenUsed/>
    <w:rsid w:val="00834EB1"/>
    <w:pPr>
      <w:tabs>
        <w:tab w:val="center" w:pos="4153"/>
        <w:tab w:val="right" w:pos="8306"/>
      </w:tabs>
      <w:spacing w:before="0" w:line="240" w:lineRule="auto"/>
    </w:pPr>
    <w:rPr>
      <w:rFonts w:eastAsiaTheme="minorEastAsia"/>
      <w:szCs w:val="20"/>
    </w:rPr>
  </w:style>
  <w:style w:type="character" w:customStyle="1" w:styleId="Char2">
    <w:name w:val="Κεφαλίδα Char"/>
    <w:basedOn w:val="a0"/>
    <w:link w:val="ad"/>
    <w:uiPriority w:val="99"/>
    <w:rsid w:val="00834EB1"/>
    <w:rPr>
      <w:rFonts w:eastAsiaTheme="minorEastAsia"/>
      <w:sz w:val="18"/>
      <w:szCs w:val="20"/>
    </w:rPr>
  </w:style>
  <w:style w:type="paragraph" w:styleId="ae">
    <w:name w:val="footer"/>
    <w:basedOn w:val="a"/>
    <w:link w:val="Char3"/>
    <w:uiPriority w:val="99"/>
    <w:unhideWhenUsed/>
    <w:rsid w:val="00834EB1"/>
    <w:pPr>
      <w:tabs>
        <w:tab w:val="center" w:pos="4153"/>
        <w:tab w:val="right" w:pos="8306"/>
      </w:tabs>
      <w:spacing w:before="0" w:line="240" w:lineRule="auto"/>
    </w:pPr>
    <w:rPr>
      <w:rFonts w:eastAsiaTheme="minorEastAsia"/>
      <w:szCs w:val="20"/>
    </w:rPr>
  </w:style>
  <w:style w:type="character" w:customStyle="1" w:styleId="Char3">
    <w:name w:val="Υποσέλιδο Char"/>
    <w:basedOn w:val="a0"/>
    <w:link w:val="ae"/>
    <w:uiPriority w:val="99"/>
    <w:rsid w:val="00834EB1"/>
    <w:rPr>
      <w:rFonts w:eastAsiaTheme="minorEastAsia"/>
      <w:sz w:val="18"/>
      <w:szCs w:val="20"/>
    </w:rPr>
  </w:style>
  <w:style w:type="paragraph" w:customStyle="1" w:styleId="Style1">
    <w:name w:val="Style 1"/>
    <w:uiPriority w:val="99"/>
    <w:rsid w:val="00DA689B"/>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l-GR"/>
    </w:rPr>
  </w:style>
  <w:style w:type="paragraph" w:customStyle="1" w:styleId="Style2">
    <w:name w:val="Style 2"/>
    <w:uiPriority w:val="99"/>
    <w:rsid w:val="00DA689B"/>
    <w:pPr>
      <w:widowControl w:val="0"/>
      <w:autoSpaceDE w:val="0"/>
      <w:autoSpaceDN w:val="0"/>
      <w:spacing w:after="0" w:line="480" w:lineRule="auto"/>
      <w:ind w:left="288"/>
    </w:pPr>
    <w:rPr>
      <w:rFonts w:ascii="Verdana" w:eastAsiaTheme="minorEastAsia" w:hAnsi="Verdana" w:cs="Verdana"/>
      <w:sz w:val="12"/>
      <w:szCs w:val="12"/>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99"/>
    <w:pPr>
      <w:spacing w:before="120" w:after="120"/>
    </w:pPr>
    <w:rPr>
      <w:sz w:val="18"/>
    </w:rPr>
  </w:style>
  <w:style w:type="paragraph" w:styleId="1">
    <w:name w:val="heading 1"/>
    <w:basedOn w:val="a"/>
    <w:next w:val="a"/>
    <w:link w:val="1Char"/>
    <w:uiPriority w:val="9"/>
    <w:qFormat/>
    <w:rsid w:val="00800431"/>
    <w:pPr>
      <w:keepNext/>
      <w:keepLines/>
      <w:outlineLvl w:val="0"/>
    </w:pPr>
    <w:rPr>
      <w:rFonts w:asciiTheme="majorHAnsi" w:eastAsiaTheme="majorEastAsia" w:hAnsiTheme="majorHAnsi" w:cstheme="majorBidi"/>
      <w:bCs/>
      <w:color w:val="000000" w:themeColor="accent1" w:themeShade="BF"/>
      <w:szCs w:val="28"/>
    </w:rPr>
  </w:style>
  <w:style w:type="paragraph" w:styleId="2">
    <w:name w:val="heading 2"/>
    <w:basedOn w:val="a"/>
    <w:next w:val="a"/>
    <w:link w:val="2Char"/>
    <w:uiPriority w:val="9"/>
    <w:unhideWhenUsed/>
    <w:qFormat/>
    <w:rsid w:val="004D7218"/>
    <w:pPr>
      <w:keepNext/>
      <w:keepLines/>
      <w:spacing w:before="200" w:after="0"/>
      <w:jc w:val="center"/>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72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F33E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33EA"/>
    <w:rPr>
      <w:rFonts w:ascii="Tahoma" w:hAnsi="Tahoma" w:cs="Tahoma"/>
      <w:sz w:val="16"/>
      <w:szCs w:val="16"/>
    </w:rPr>
  </w:style>
  <w:style w:type="paragraph" w:styleId="a5">
    <w:name w:val="No Spacing"/>
    <w:aliases w:val="Χωρίς διάστημα"/>
    <w:basedOn w:val="a"/>
    <w:link w:val="Char0"/>
    <w:uiPriority w:val="1"/>
    <w:qFormat/>
    <w:rsid w:val="001A2994"/>
    <w:pPr>
      <w:autoSpaceDE w:val="0"/>
      <w:autoSpaceDN w:val="0"/>
      <w:adjustRightInd w:val="0"/>
      <w:spacing w:before="0" w:after="0"/>
    </w:pPr>
    <w:rPr>
      <w:rFonts w:eastAsia="Arial Unicode MS" w:cs="Arial"/>
      <w:szCs w:val="18"/>
    </w:rPr>
  </w:style>
  <w:style w:type="character" w:styleId="a6">
    <w:name w:val="Strong"/>
    <w:basedOn w:val="a0"/>
    <w:uiPriority w:val="22"/>
    <w:qFormat/>
    <w:rsid w:val="008F33EA"/>
    <w:rPr>
      <w:b/>
      <w:bCs/>
    </w:rPr>
  </w:style>
  <w:style w:type="table" w:styleId="2-2">
    <w:name w:val="Medium List 2 Accent 2"/>
    <w:basedOn w:val="a1"/>
    <w:uiPriority w:val="66"/>
    <w:rsid w:val="006765D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accent2"/>
        <w:left w:val="single" w:sz="8" w:space="0" w:color="000000" w:themeColor="accent2"/>
        <w:bottom w:val="single" w:sz="8" w:space="0" w:color="000000" w:themeColor="accent2"/>
        <w:right w:val="single" w:sz="8" w:space="0" w:color="0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accent2"/>
          <w:right w:val="nil"/>
          <w:insideH w:val="nil"/>
          <w:insideV w:val="nil"/>
        </w:tcBorders>
        <w:shd w:val="clear" w:color="auto" w:fill="FFFFFF" w:themeFill="background1"/>
      </w:tcPr>
    </w:tblStylePr>
    <w:tblStylePr w:type="lastRow">
      <w:tblPr/>
      <w:tcPr>
        <w:tcBorders>
          <w:top w:val="single" w:sz="8" w:space="0" w:color="0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2"/>
          <w:insideH w:val="nil"/>
          <w:insideV w:val="nil"/>
        </w:tcBorders>
        <w:shd w:val="clear" w:color="auto" w:fill="FFFFFF" w:themeFill="background1"/>
      </w:tcPr>
    </w:tblStylePr>
    <w:tblStylePr w:type="lastCol">
      <w:tblPr/>
      <w:tcPr>
        <w:tcBorders>
          <w:top w:val="nil"/>
          <w:left w:val="single" w:sz="8" w:space="0" w:color="0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2" w:themeFillTint="3F"/>
      </w:tcPr>
    </w:tblStylePr>
    <w:tblStylePr w:type="band1Horz">
      <w:tblPr/>
      <w:tcPr>
        <w:tcBorders>
          <w:top w:val="nil"/>
          <w:bottom w:val="nil"/>
          <w:insideH w:val="nil"/>
          <w:insideV w:val="nil"/>
        </w:tcBorders>
        <w:shd w:val="clear" w:color="auto" w:fill="C0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5">
    <w:name w:val="Dark List Accent 5"/>
    <w:basedOn w:val="a1"/>
    <w:uiPriority w:val="70"/>
    <w:rsid w:val="008B0B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9595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5" w:themeFillShade="BF"/>
      </w:tcPr>
    </w:tblStylePr>
    <w:tblStylePr w:type="band1Vert">
      <w:tblPr/>
      <w:tcPr>
        <w:tcBorders>
          <w:top w:val="nil"/>
          <w:left w:val="nil"/>
          <w:bottom w:val="nil"/>
          <w:right w:val="nil"/>
          <w:insideH w:val="nil"/>
          <w:insideV w:val="nil"/>
        </w:tcBorders>
        <w:shd w:val="clear" w:color="auto" w:fill="424242" w:themeFill="accent5" w:themeFillShade="BF"/>
      </w:tcPr>
    </w:tblStylePr>
    <w:tblStylePr w:type="band1Horz">
      <w:tblPr/>
      <w:tcPr>
        <w:tcBorders>
          <w:top w:val="nil"/>
          <w:left w:val="nil"/>
          <w:bottom w:val="nil"/>
          <w:right w:val="nil"/>
          <w:insideH w:val="nil"/>
          <w:insideV w:val="nil"/>
        </w:tcBorders>
        <w:shd w:val="clear" w:color="auto" w:fill="424242" w:themeFill="accent5" w:themeFillShade="BF"/>
      </w:tcPr>
    </w:tblStylePr>
  </w:style>
  <w:style w:type="table" w:styleId="-3">
    <w:name w:val="Colorful List Accent 3"/>
    <w:basedOn w:val="a1"/>
    <w:uiPriority w:val="72"/>
    <w:rsid w:val="008B0B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accent3" w:themeFillTint="19"/>
    </w:tcPr>
    <w:tblStylePr w:type="firstRow">
      <w:rPr>
        <w:b/>
        <w:bCs/>
        <w:color w:val="FFFFFF" w:themeColor="background1"/>
      </w:rPr>
      <w:tblPr/>
      <w:tcPr>
        <w:tcBorders>
          <w:bottom w:val="single" w:sz="12" w:space="0" w:color="FFFFFF" w:themeColor="background1"/>
        </w:tcBorders>
        <w:shd w:val="clear" w:color="auto" w:fill="323232" w:themeFill="accent4" w:themeFillShade="CC"/>
      </w:tcPr>
    </w:tblStylePr>
    <w:tblStylePr w:type="lastRow">
      <w:rPr>
        <w:b/>
        <w:bCs/>
        <w:color w:val="3232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3" w:themeFillTint="3F"/>
      </w:tcPr>
    </w:tblStylePr>
    <w:tblStylePr w:type="band1Horz">
      <w:tblPr/>
      <w:tcPr>
        <w:shd w:val="clear" w:color="auto" w:fill="CCCCCC" w:themeFill="accent3" w:themeFillTint="33"/>
      </w:tcPr>
    </w:tblStylePr>
  </w:style>
  <w:style w:type="table" w:styleId="-30">
    <w:name w:val="Colorful Grid Accent 3"/>
    <w:basedOn w:val="a1"/>
    <w:uiPriority w:val="73"/>
    <w:rsid w:val="008B0B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accent3" w:themeFillTint="33"/>
    </w:tcPr>
    <w:tblStylePr w:type="firstRow">
      <w:rPr>
        <w:b/>
        <w:bCs/>
      </w:rPr>
      <w:tblPr/>
      <w:tcPr>
        <w:shd w:val="clear" w:color="auto" w:fill="999999" w:themeFill="accent3" w:themeFillTint="66"/>
      </w:tcPr>
    </w:tblStylePr>
    <w:tblStylePr w:type="lastRow">
      <w:rPr>
        <w:b/>
        <w:bCs/>
        <w:color w:val="000000" w:themeColor="text1"/>
      </w:rPr>
      <w:tblPr/>
      <w:tcPr>
        <w:shd w:val="clear" w:color="auto" w:fill="999999" w:themeFill="accent3" w:themeFillTint="66"/>
      </w:tcPr>
    </w:tblStylePr>
    <w:tblStylePr w:type="firstCol">
      <w:rPr>
        <w:color w:val="FFFFFF" w:themeColor="background1"/>
      </w:rPr>
      <w:tblPr/>
      <w:tcPr>
        <w:shd w:val="clear" w:color="auto" w:fill="000000" w:themeFill="accent3" w:themeFillShade="BF"/>
      </w:tcPr>
    </w:tblStylePr>
    <w:tblStylePr w:type="lastCol">
      <w:rPr>
        <w:color w:val="FFFFFF" w:themeColor="background1"/>
      </w:rPr>
      <w:tblPr/>
      <w:tcPr>
        <w:shd w:val="clear" w:color="auto" w:fill="000000" w:themeFill="accent3" w:themeFillShade="BF"/>
      </w:tcPr>
    </w:tblStylePr>
    <w:tblStylePr w:type="band1Vert">
      <w:tblPr/>
      <w:tcPr>
        <w:shd w:val="clear" w:color="auto" w:fill="808080" w:themeFill="accent3" w:themeFillTint="7F"/>
      </w:tcPr>
    </w:tblStylePr>
    <w:tblStylePr w:type="band1Horz">
      <w:tblPr/>
      <w:tcPr>
        <w:shd w:val="clear" w:color="auto" w:fill="808080" w:themeFill="accent3" w:themeFillTint="7F"/>
      </w:tcPr>
    </w:tblStylePr>
  </w:style>
  <w:style w:type="table" w:styleId="-50">
    <w:name w:val="Colorful Grid Accent 5"/>
    <w:basedOn w:val="a1"/>
    <w:uiPriority w:val="73"/>
    <w:rsid w:val="008B0B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DDDD" w:themeFill="accent5" w:themeFillTint="33"/>
    </w:tcPr>
    <w:tblStylePr w:type="firstRow">
      <w:rPr>
        <w:b/>
        <w:bCs/>
      </w:rPr>
      <w:tblPr/>
      <w:tcPr>
        <w:shd w:val="clear" w:color="auto" w:fill="BCBCBC" w:themeFill="accent5" w:themeFillTint="66"/>
      </w:tcPr>
    </w:tblStylePr>
    <w:tblStylePr w:type="lastRow">
      <w:rPr>
        <w:b/>
        <w:bCs/>
        <w:color w:val="000000" w:themeColor="text1"/>
      </w:rPr>
      <w:tblPr/>
      <w:tcPr>
        <w:shd w:val="clear" w:color="auto" w:fill="BCBCBC" w:themeFill="accent5" w:themeFillTint="66"/>
      </w:tcPr>
    </w:tblStylePr>
    <w:tblStylePr w:type="firstCol">
      <w:rPr>
        <w:color w:val="FFFFFF" w:themeColor="background1"/>
      </w:rPr>
      <w:tblPr/>
      <w:tcPr>
        <w:shd w:val="clear" w:color="auto" w:fill="424242" w:themeFill="accent5" w:themeFillShade="BF"/>
      </w:tcPr>
    </w:tblStylePr>
    <w:tblStylePr w:type="lastCol">
      <w:rPr>
        <w:color w:val="FFFFFF" w:themeColor="background1"/>
      </w:rPr>
      <w:tblPr/>
      <w:tcPr>
        <w:shd w:val="clear" w:color="auto" w:fill="424242" w:themeFill="accent5" w:themeFillShade="BF"/>
      </w:tcPr>
    </w:tblStylePr>
    <w:tblStylePr w:type="band1Vert">
      <w:tblPr/>
      <w:tcPr>
        <w:shd w:val="clear" w:color="auto" w:fill="ACACAC" w:themeFill="accent5" w:themeFillTint="7F"/>
      </w:tcPr>
    </w:tblStylePr>
    <w:tblStylePr w:type="band1Horz">
      <w:tblPr/>
      <w:tcPr>
        <w:shd w:val="clear" w:color="auto" w:fill="ACACAC" w:themeFill="accent5" w:themeFillTint="7F"/>
      </w:tcPr>
    </w:tblStylePr>
  </w:style>
  <w:style w:type="character" w:styleId="a7">
    <w:name w:val="Placeholder Text"/>
    <w:basedOn w:val="a0"/>
    <w:uiPriority w:val="99"/>
    <w:semiHidden/>
    <w:rsid w:val="00FF60EE"/>
    <w:rPr>
      <w:color w:val="808080"/>
    </w:rPr>
  </w:style>
  <w:style w:type="paragraph" w:styleId="a8">
    <w:name w:val="List Paragraph"/>
    <w:basedOn w:val="a"/>
    <w:uiPriority w:val="34"/>
    <w:qFormat/>
    <w:rsid w:val="0038410C"/>
    <w:pPr>
      <w:ind w:left="720"/>
      <w:contextualSpacing/>
    </w:pPr>
  </w:style>
  <w:style w:type="table" w:customStyle="1" w:styleId="a9">
    <w:name w:val="Κώστας"/>
    <w:basedOn w:val="a1"/>
    <w:uiPriority w:val="99"/>
    <w:rsid w:val="001A2994"/>
    <w:pPr>
      <w:spacing w:after="0" w:line="240" w:lineRule="auto"/>
    </w:pPr>
    <w:rPr>
      <w:rFonts w:ascii="Calibri" w:eastAsia="Calibri" w:hAnsi="Calibri" w:cs="Times New Roman"/>
      <w:sz w:val="20"/>
    </w:rPr>
    <w:tblPr>
      <w:tblStyleRowBandSize w:val="1"/>
      <w:tblInd w:w="0" w:type="dxa"/>
      <w:tblBorders>
        <w:bottom w:val="single" w:sz="4" w:space="0" w:color="000000" w:themeColor="accent1" w:themeShade="BF"/>
      </w:tblBorders>
      <w:tblCellMar>
        <w:top w:w="0" w:type="dxa"/>
        <w:left w:w="108" w:type="dxa"/>
        <w:bottom w:w="0" w:type="dxa"/>
        <w:right w:w="108" w:type="dxa"/>
      </w:tblCellMar>
    </w:tblPr>
    <w:trPr>
      <w:cantSplit/>
    </w:trPr>
    <w:tcPr>
      <w:shd w:val="clear" w:color="auto" w:fill="auto"/>
      <w:tcMar>
        <w:top w:w="57" w:type="dxa"/>
        <w:bottom w:w="57" w:type="dxa"/>
      </w:tcMar>
      <w:vAlign w:val="center"/>
    </w:tcPr>
    <w:tblStylePr w:type="firstRow">
      <w:pPr>
        <w:keepNext/>
        <w:wordWrap/>
      </w:pPr>
      <w:rPr>
        <w:rFonts w:asciiTheme="majorHAnsi" w:hAnsiTheme="majorHAnsi"/>
        <w:color w:val="0C0C0C" w:themeColor="text2"/>
      </w:rPr>
      <w:tblPr/>
      <w:trPr>
        <w:cantSplit/>
        <w:tblHeader/>
      </w:trPr>
      <w:tcPr>
        <w:tcBorders>
          <w:top w:val="single" w:sz="4" w:space="0" w:color="000000" w:themeColor="accent1" w:themeShade="BF"/>
          <w:bottom w:val="single" w:sz="4" w:space="0" w:color="000000" w:themeColor="accent1" w:themeShade="BF"/>
        </w:tcBorders>
      </w:tcPr>
    </w:tblStylePr>
    <w:tblStylePr w:type="lastRow">
      <w:tblPr/>
      <w:tcPr>
        <w:tcBorders>
          <w:top w:val="single" w:sz="4" w:space="0" w:color="000000" w:themeColor="accent1" w:themeShade="BF"/>
          <w:bottom w:val="single" w:sz="4" w:space="0" w:color="000000" w:themeColor="accent1" w:themeShade="BF"/>
        </w:tcBorders>
        <w:shd w:val="clear" w:color="auto" w:fill="auto"/>
      </w:tcPr>
    </w:tblStylePr>
    <w:tblStylePr w:type="band1Horz">
      <w:tblPr/>
      <w:tcPr>
        <w:shd w:val="clear" w:color="auto" w:fill="CCCCCC" w:themeFill="accent1" w:themeFillTint="33"/>
      </w:tcPr>
    </w:tblStylePr>
  </w:style>
  <w:style w:type="character" w:customStyle="1" w:styleId="1Char">
    <w:name w:val="Επικεφαλίδα 1 Char"/>
    <w:basedOn w:val="a0"/>
    <w:link w:val="1"/>
    <w:uiPriority w:val="9"/>
    <w:rsid w:val="00800431"/>
    <w:rPr>
      <w:rFonts w:asciiTheme="majorHAnsi" w:eastAsiaTheme="majorEastAsia" w:hAnsiTheme="majorHAnsi" w:cstheme="majorBidi"/>
      <w:bCs/>
      <w:color w:val="000000" w:themeColor="accent1" w:themeShade="BF"/>
      <w:sz w:val="18"/>
      <w:szCs w:val="28"/>
    </w:rPr>
  </w:style>
  <w:style w:type="character" w:styleId="aa">
    <w:name w:val="Subtle Reference"/>
    <w:basedOn w:val="a0"/>
    <w:uiPriority w:val="31"/>
    <w:qFormat/>
    <w:rsid w:val="00FC460E"/>
    <w:rPr>
      <w:smallCaps/>
      <w:color w:val="000000" w:themeColor="accent2"/>
      <w:u w:val="single"/>
    </w:rPr>
  </w:style>
  <w:style w:type="paragraph" w:styleId="ab">
    <w:name w:val="Signature"/>
    <w:basedOn w:val="a"/>
    <w:link w:val="Char1"/>
    <w:uiPriority w:val="99"/>
    <w:qFormat/>
    <w:rsid w:val="00FC460E"/>
    <w:pPr>
      <w:spacing w:before="480"/>
      <w:ind w:left="3402"/>
      <w:jc w:val="center"/>
    </w:pPr>
    <w:rPr>
      <w:color w:val="0C0C0C" w:themeColor="text2"/>
    </w:rPr>
  </w:style>
  <w:style w:type="character" w:customStyle="1" w:styleId="Char1">
    <w:name w:val="Υπογραφή Char"/>
    <w:basedOn w:val="a0"/>
    <w:link w:val="ab"/>
    <w:uiPriority w:val="99"/>
    <w:rsid w:val="00FC460E"/>
    <w:rPr>
      <w:color w:val="0C0C0C" w:themeColor="text2"/>
      <w:sz w:val="18"/>
    </w:rPr>
  </w:style>
  <w:style w:type="character" w:styleId="ac">
    <w:name w:val="Book Title"/>
    <w:basedOn w:val="a0"/>
    <w:uiPriority w:val="33"/>
    <w:qFormat/>
    <w:rsid w:val="00243DB0"/>
    <w:rPr>
      <w:b w:val="0"/>
      <w:bCs/>
      <w:smallCaps/>
      <w:color w:val="0C0C0C" w:themeColor="text2"/>
      <w:spacing w:val="5"/>
    </w:rPr>
  </w:style>
  <w:style w:type="table" w:customStyle="1" w:styleId="20">
    <w:name w:val="Κώστας2"/>
    <w:basedOn w:val="a1"/>
    <w:uiPriority w:val="99"/>
    <w:rsid w:val="001A2994"/>
    <w:pPr>
      <w:spacing w:after="0" w:line="240" w:lineRule="auto"/>
    </w:pPr>
    <w:rPr>
      <w:rFonts w:eastAsia="Calibri" w:cs="Times New Roman"/>
      <w:sz w:val="20"/>
    </w:rPr>
    <w:tblPr>
      <w:tblStyleRowBandSize w:val="1"/>
      <w:tblInd w:w="0" w:type="dxa"/>
      <w:tblBorders>
        <w:bottom w:val="single" w:sz="4" w:space="0" w:color="0C0C0C" w:themeColor="text2"/>
        <w:insideH w:val="dotted" w:sz="4" w:space="0" w:color="0C0C0C" w:themeColor="text2"/>
      </w:tblBorders>
      <w:tblCellMar>
        <w:top w:w="0" w:type="dxa"/>
        <w:left w:w="108" w:type="dxa"/>
        <w:bottom w:w="0" w:type="dxa"/>
        <w:right w:w="108" w:type="dxa"/>
      </w:tblCellMar>
    </w:tblPr>
    <w:trPr>
      <w:cantSplit/>
    </w:trPr>
    <w:tcPr>
      <w:shd w:val="clear" w:color="auto" w:fill="auto"/>
      <w:tcMar>
        <w:top w:w="57" w:type="dxa"/>
        <w:bottom w:w="57" w:type="dxa"/>
      </w:tcMar>
    </w:tcPr>
    <w:tblStylePr w:type="firstRow">
      <w:pPr>
        <w:keepNext/>
        <w:wordWrap/>
      </w:pPr>
      <w:rPr>
        <w:rFonts w:asciiTheme="majorHAnsi" w:hAnsiTheme="majorHAnsi"/>
        <w:color w:val="0C0C0C" w:themeColor="text2"/>
        <w:sz w:val="20"/>
      </w:rPr>
      <w:tblPr/>
      <w:trPr>
        <w:tblHeader/>
      </w:trPr>
      <w:tcPr>
        <w:tcBorders>
          <w:top w:val="single" w:sz="4" w:space="0" w:color="000000" w:themeColor="accent1" w:themeShade="BF"/>
          <w:bottom w:val="single" w:sz="4" w:space="0" w:color="000000" w:themeColor="accent1" w:themeShade="BF"/>
        </w:tcBorders>
      </w:tcPr>
    </w:tblStylePr>
    <w:tblStylePr w:type="lastRow">
      <w:tblPr/>
      <w:tcPr>
        <w:tcBorders>
          <w:top w:val="single" w:sz="4" w:space="0" w:color="000000" w:themeColor="accent1" w:themeShade="BF"/>
          <w:bottom w:val="single" w:sz="4" w:space="0" w:color="000000" w:themeColor="accent1" w:themeShade="BF"/>
        </w:tcBorders>
        <w:shd w:val="clear" w:color="auto" w:fill="auto"/>
      </w:tcPr>
    </w:tblStylePr>
  </w:style>
  <w:style w:type="character" w:customStyle="1" w:styleId="Char0">
    <w:name w:val="Χωρίς διάστιχο Char"/>
    <w:aliases w:val="Χωρίς διάστημα Char"/>
    <w:basedOn w:val="a0"/>
    <w:link w:val="a5"/>
    <w:uiPriority w:val="1"/>
    <w:rsid w:val="00266C37"/>
    <w:rPr>
      <w:rFonts w:eastAsia="Arial Unicode MS" w:cs="Arial"/>
      <w:sz w:val="18"/>
      <w:szCs w:val="18"/>
    </w:rPr>
  </w:style>
  <w:style w:type="table" w:customStyle="1" w:styleId="-11">
    <w:name w:val="Ανοιχτόχρωμη σκίαση - Έμφαση 11"/>
    <w:basedOn w:val="a1"/>
    <w:next w:val="a1"/>
    <w:uiPriority w:val="60"/>
    <w:rsid w:val="00AC28EB"/>
    <w:pPr>
      <w:spacing w:after="0" w:line="240" w:lineRule="auto"/>
    </w:pPr>
    <w:rPr>
      <w:rFonts w:ascii="Calibri" w:eastAsia="Times New Roman" w:hAnsi="Calibri" w:cs="Times New Roman"/>
      <w:color w:val="080808"/>
      <w:sz w:val="20"/>
      <w:szCs w:val="20"/>
    </w:rPr>
    <w:tblPr>
      <w:tblStyleRowBandSize w:val="1"/>
      <w:tblStyleColBandSize w:val="1"/>
      <w:tblInd w:w="0" w:type="dxa"/>
      <w:tblBorders>
        <w:top w:val="single" w:sz="8" w:space="0" w:color="0C0C0C"/>
        <w:bottom w:val="single" w:sz="8" w:space="0" w:color="0C0C0C"/>
      </w:tblBorders>
      <w:tblCellMar>
        <w:top w:w="0" w:type="dxa"/>
        <w:left w:w="108" w:type="dxa"/>
        <w:bottom w:w="0" w:type="dxa"/>
        <w:right w:w="108" w:type="dxa"/>
      </w:tblCellMar>
    </w:tblPr>
    <w:tcPr>
      <w:tcMar>
        <w:top w:w="57" w:type="dxa"/>
        <w:bottom w:w="57" w:type="dxa"/>
      </w:tcMar>
      <w:vAlign w:val="center"/>
    </w:tcPr>
    <w:tblStylePr w:type="firstRow">
      <w:pPr>
        <w:spacing w:before="0" w:after="0" w:line="240" w:lineRule="auto"/>
      </w:pPr>
      <w:rPr>
        <w:b/>
        <w:bCs/>
      </w:rPr>
      <w:tblPr/>
      <w:tcPr>
        <w:tcBorders>
          <w:top w:val="single" w:sz="8" w:space="0" w:color="0C0C0C"/>
          <w:left w:val="nil"/>
          <w:bottom w:val="single" w:sz="8" w:space="0" w:color="0C0C0C"/>
          <w:right w:val="nil"/>
          <w:insideH w:val="nil"/>
          <w:insideV w:val="nil"/>
        </w:tcBorders>
      </w:tcPr>
    </w:tblStylePr>
    <w:tblStylePr w:type="lastRow">
      <w:pPr>
        <w:spacing w:before="0" w:after="0" w:line="240" w:lineRule="auto"/>
      </w:pPr>
      <w:rPr>
        <w:b/>
        <w:bCs/>
      </w:rPr>
      <w:tblPr/>
      <w:tcPr>
        <w:tcBorders>
          <w:top w:val="single" w:sz="8" w:space="0" w:color="0C0C0C"/>
          <w:left w:val="nil"/>
          <w:bottom w:val="single" w:sz="8" w:space="0" w:color="0C0C0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C2C2"/>
      </w:tcPr>
    </w:tblStylePr>
    <w:tblStylePr w:type="band1Horz">
      <w:tblPr/>
      <w:tcPr>
        <w:shd w:val="clear" w:color="auto" w:fill="E6E6E6"/>
      </w:tcPr>
    </w:tblStylePr>
  </w:style>
  <w:style w:type="paragraph" w:customStyle="1" w:styleId="Default">
    <w:name w:val="Default"/>
    <w:rsid w:val="004A04FF"/>
    <w:pPr>
      <w:autoSpaceDE w:val="0"/>
      <w:autoSpaceDN w:val="0"/>
      <w:adjustRightInd w:val="0"/>
      <w:spacing w:after="0" w:line="240" w:lineRule="auto"/>
    </w:pPr>
    <w:rPr>
      <w:rFonts w:ascii="Tahoma" w:hAnsi="Tahoma" w:cs="Tahoma"/>
      <w:color w:val="000000"/>
      <w:sz w:val="24"/>
      <w:szCs w:val="24"/>
    </w:rPr>
  </w:style>
  <w:style w:type="character" w:customStyle="1" w:styleId="2Char">
    <w:name w:val="Επικεφαλίδα 2 Char"/>
    <w:basedOn w:val="a0"/>
    <w:link w:val="2"/>
    <w:uiPriority w:val="9"/>
    <w:rsid w:val="004D7218"/>
    <w:rPr>
      <w:rFonts w:asciiTheme="majorHAnsi" w:eastAsiaTheme="majorEastAsia" w:hAnsiTheme="majorHAnsi" w:cstheme="majorBidi"/>
      <w:b/>
      <w:bCs/>
      <w:color w:val="000000" w:themeColor="accent1"/>
      <w:sz w:val="26"/>
      <w:szCs w:val="26"/>
    </w:rPr>
  </w:style>
  <w:style w:type="paragraph" w:styleId="ad">
    <w:name w:val="header"/>
    <w:basedOn w:val="a"/>
    <w:link w:val="Char2"/>
    <w:uiPriority w:val="99"/>
    <w:unhideWhenUsed/>
    <w:rsid w:val="00834EB1"/>
    <w:pPr>
      <w:tabs>
        <w:tab w:val="center" w:pos="4153"/>
        <w:tab w:val="right" w:pos="8306"/>
      </w:tabs>
      <w:spacing w:before="0" w:line="240" w:lineRule="auto"/>
    </w:pPr>
    <w:rPr>
      <w:rFonts w:eastAsiaTheme="minorEastAsia"/>
      <w:szCs w:val="20"/>
    </w:rPr>
  </w:style>
  <w:style w:type="character" w:customStyle="1" w:styleId="Char2">
    <w:name w:val="Κεφαλίδα Char"/>
    <w:basedOn w:val="a0"/>
    <w:link w:val="ad"/>
    <w:uiPriority w:val="99"/>
    <w:rsid w:val="00834EB1"/>
    <w:rPr>
      <w:rFonts w:eastAsiaTheme="minorEastAsia"/>
      <w:sz w:val="18"/>
      <w:szCs w:val="20"/>
    </w:rPr>
  </w:style>
  <w:style w:type="paragraph" w:styleId="ae">
    <w:name w:val="footer"/>
    <w:basedOn w:val="a"/>
    <w:link w:val="Char3"/>
    <w:uiPriority w:val="99"/>
    <w:unhideWhenUsed/>
    <w:rsid w:val="00834EB1"/>
    <w:pPr>
      <w:tabs>
        <w:tab w:val="center" w:pos="4153"/>
        <w:tab w:val="right" w:pos="8306"/>
      </w:tabs>
      <w:spacing w:before="0" w:line="240" w:lineRule="auto"/>
    </w:pPr>
    <w:rPr>
      <w:rFonts w:eastAsiaTheme="minorEastAsia"/>
      <w:szCs w:val="20"/>
    </w:rPr>
  </w:style>
  <w:style w:type="character" w:customStyle="1" w:styleId="Char3">
    <w:name w:val="Υποσέλιδο Char"/>
    <w:basedOn w:val="a0"/>
    <w:link w:val="ae"/>
    <w:uiPriority w:val="99"/>
    <w:rsid w:val="00834EB1"/>
    <w:rPr>
      <w:rFonts w:eastAsiaTheme="minorEastAsia"/>
      <w:sz w:val="18"/>
      <w:szCs w:val="20"/>
    </w:rPr>
  </w:style>
  <w:style w:type="paragraph" w:customStyle="1" w:styleId="Style1">
    <w:name w:val="Style 1"/>
    <w:uiPriority w:val="99"/>
    <w:rsid w:val="00DA689B"/>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l-GR"/>
    </w:rPr>
  </w:style>
  <w:style w:type="paragraph" w:customStyle="1" w:styleId="Style2">
    <w:name w:val="Style 2"/>
    <w:uiPriority w:val="99"/>
    <w:rsid w:val="00DA689B"/>
    <w:pPr>
      <w:widowControl w:val="0"/>
      <w:autoSpaceDE w:val="0"/>
      <w:autoSpaceDN w:val="0"/>
      <w:spacing w:after="0" w:line="480" w:lineRule="auto"/>
      <w:ind w:left="288"/>
    </w:pPr>
    <w:rPr>
      <w:rFonts w:ascii="Verdana" w:eastAsiaTheme="minorEastAsia" w:hAnsi="Verdana" w:cs="Verdana"/>
      <w:sz w:val="12"/>
      <w:szCs w:val="12"/>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2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amfissas.g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ypethessaly.gr"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x2.GHAMFISSA\Application%20Data\Microsoft\Templates\&#915;&#957;&#969;&#963;&#964;&#959;&#960;&#959;&#943;&#951;&#963;&#951;%20&#922;&#945;&#964;&#945;&#954;&#973;&#961;&#969;&#963;&#951;&#9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84C8776BB44E4AA6038D4ED418D25A"/>
        <w:category>
          <w:name w:val="Γενικά"/>
          <w:gallery w:val="placeholder"/>
        </w:category>
        <w:types>
          <w:type w:val="bbPlcHdr"/>
        </w:types>
        <w:behaviors>
          <w:behavior w:val="content"/>
        </w:behaviors>
        <w:guid w:val="{9878A30A-E4B0-43EF-A870-BC3D72F0CB73}"/>
      </w:docPartPr>
      <w:docPartBody>
        <w:p w:rsidR="00236E28" w:rsidRDefault="00B323EF" w:rsidP="00B323EF">
          <w:pPr>
            <w:pStyle w:val="5184C8776BB44E4AA6038D4ED418D25A"/>
          </w:pPr>
          <w:r w:rsidRPr="00154BD2">
            <w:rPr>
              <w:rStyle w:val="a3"/>
              <w:rFonts w:cstheme="minorHAnsi"/>
            </w:rPr>
            <w:t xml:space="preserve">Επιλέξτε </w:t>
          </w:r>
          <w:r>
            <w:rPr>
              <w:rStyle w:val="a3"/>
              <w:rFonts w:cstheme="minorHAnsi"/>
            </w:rPr>
            <w:t>όνομα υπευθύνου</w:t>
          </w:r>
        </w:p>
      </w:docPartBody>
    </w:docPart>
    <w:docPart>
      <w:docPartPr>
        <w:name w:val="420BC3AA6CC242ACB4F8B8CAE8F18EBA"/>
        <w:category>
          <w:name w:val="Γενικά"/>
          <w:gallery w:val="placeholder"/>
        </w:category>
        <w:types>
          <w:type w:val="bbPlcHdr"/>
        </w:types>
        <w:behaviors>
          <w:behavior w:val="content"/>
        </w:behaviors>
        <w:guid w:val="{A4F8DD49-95C4-42C1-9F91-155C13696BA9}"/>
      </w:docPartPr>
      <w:docPartBody>
        <w:p w:rsidR="00236E28" w:rsidRDefault="00B323EF" w:rsidP="00B323EF">
          <w:pPr>
            <w:pStyle w:val="420BC3AA6CC242ACB4F8B8CAE8F18EBA"/>
          </w:pPr>
          <w:r w:rsidRPr="00154BD2">
            <w:rPr>
              <w:rStyle w:val="a3"/>
              <w:rFonts w:cstheme="minorHAnsi"/>
            </w:rPr>
            <w:t xml:space="preserve">Επιλέξτε </w:t>
          </w:r>
          <w:r w:rsidRPr="007F4548">
            <w:rPr>
              <w:rStyle w:val="a3"/>
              <w:rFonts w:cstheme="minorHAnsi"/>
            </w:rPr>
            <w:t>e-mail υπευθύνου</w:t>
          </w:r>
        </w:p>
      </w:docPartBody>
    </w:docPart>
    <w:docPart>
      <w:docPartPr>
        <w:name w:val="08B5D0F224AF4A99BF225991332A3076"/>
        <w:category>
          <w:name w:val="Γενικά"/>
          <w:gallery w:val="placeholder"/>
        </w:category>
        <w:types>
          <w:type w:val="bbPlcHdr"/>
        </w:types>
        <w:behaviors>
          <w:behavior w:val="content"/>
        </w:behaviors>
        <w:guid w:val="{3C979F7B-E9C9-45C8-BEBA-D1E707777A7C}"/>
      </w:docPartPr>
      <w:docPartBody>
        <w:p w:rsidR="0032636D" w:rsidRDefault="000C0674" w:rsidP="000C0674">
          <w:pPr>
            <w:pStyle w:val="08B5D0F224AF4A99BF225991332A3076"/>
          </w:pPr>
          <w:r w:rsidRPr="00154BD2">
            <w:rPr>
              <w:rStyle w:val="a3"/>
              <w:rFonts w:cstheme="minorHAnsi"/>
            </w:rPr>
            <w:t xml:space="preserve">Επιλέξτε </w:t>
          </w:r>
          <w:r w:rsidRPr="007F4548">
            <w:rPr>
              <w:rStyle w:val="a3"/>
              <w:rFonts w:cstheme="minorHAnsi"/>
            </w:rPr>
            <w:t>e-mail υπευθύνου</w:t>
          </w:r>
        </w:p>
      </w:docPartBody>
    </w:docPart>
    <w:docPart>
      <w:docPartPr>
        <w:name w:val="DefaultPlaceholder_22675705"/>
        <w:category>
          <w:name w:val="Γενικά"/>
          <w:gallery w:val="placeholder"/>
        </w:category>
        <w:types>
          <w:type w:val="bbPlcHdr"/>
        </w:types>
        <w:behaviors>
          <w:behavior w:val="content"/>
        </w:behaviors>
        <w:guid w:val="{392EB0AD-C226-4137-B811-DD2906B20A02}"/>
      </w:docPartPr>
      <w:docPartBody>
        <w:p w:rsidR="00B754D4" w:rsidRDefault="007778AB">
          <w:r w:rsidRPr="00676A2C">
            <w:rPr>
              <w:rStyle w:val="a3"/>
            </w:rPr>
            <w:t>Κάντε κλικ εδώ, για να εισαγάγετε μια ημερομηνία.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323EF"/>
    <w:rsid w:val="000C0674"/>
    <w:rsid w:val="001F6E44"/>
    <w:rsid w:val="00234CF5"/>
    <w:rsid w:val="00236E28"/>
    <w:rsid w:val="00266E43"/>
    <w:rsid w:val="002C7797"/>
    <w:rsid w:val="002D06D6"/>
    <w:rsid w:val="00304A20"/>
    <w:rsid w:val="0032636D"/>
    <w:rsid w:val="003B3C23"/>
    <w:rsid w:val="0042709F"/>
    <w:rsid w:val="00465DD2"/>
    <w:rsid w:val="004B3964"/>
    <w:rsid w:val="00521226"/>
    <w:rsid w:val="005A593F"/>
    <w:rsid w:val="005B6AC3"/>
    <w:rsid w:val="006D7570"/>
    <w:rsid w:val="006E7FF3"/>
    <w:rsid w:val="00723FB8"/>
    <w:rsid w:val="007778AB"/>
    <w:rsid w:val="00866E9C"/>
    <w:rsid w:val="009F5BD1"/>
    <w:rsid w:val="00A20D71"/>
    <w:rsid w:val="00B323EF"/>
    <w:rsid w:val="00B754D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78AB"/>
    <w:rPr>
      <w:color w:val="808080"/>
    </w:rPr>
  </w:style>
  <w:style w:type="paragraph" w:customStyle="1" w:styleId="33286D7F53E64094B4C5C0D5E8664DD1">
    <w:name w:val="33286D7F53E64094B4C5C0D5E8664DD1"/>
    <w:rsid w:val="00B323EF"/>
  </w:style>
  <w:style w:type="paragraph" w:customStyle="1" w:styleId="5184C8776BB44E4AA6038D4ED418D25A">
    <w:name w:val="5184C8776BB44E4AA6038D4ED418D25A"/>
    <w:rsid w:val="00B323EF"/>
  </w:style>
  <w:style w:type="paragraph" w:customStyle="1" w:styleId="420BC3AA6CC242ACB4F8B8CAE8F18EBA">
    <w:name w:val="420BC3AA6CC242ACB4F8B8CAE8F18EBA"/>
    <w:rsid w:val="00B323EF"/>
  </w:style>
  <w:style w:type="paragraph" w:customStyle="1" w:styleId="7411E1F136D3434185968AA424C7A6DF">
    <w:name w:val="7411E1F136D3434185968AA424C7A6DF"/>
    <w:rsid w:val="00B323EF"/>
  </w:style>
  <w:style w:type="paragraph" w:customStyle="1" w:styleId="2BCCEB69CCD4456FAA827A12BFC6E6AB">
    <w:name w:val="2BCCEB69CCD4456FAA827A12BFC6E6AB"/>
    <w:rsid w:val="00B323EF"/>
  </w:style>
  <w:style w:type="paragraph" w:customStyle="1" w:styleId="F34A2E67598749388BA9E07156DC93B5">
    <w:name w:val="F34A2E67598749388BA9E07156DC93B5"/>
    <w:rsid w:val="00B323EF"/>
  </w:style>
  <w:style w:type="paragraph" w:customStyle="1" w:styleId="450345A32C0A4EF4B712D8784CF77D26">
    <w:name w:val="450345A32C0A4EF4B712D8784CF77D26"/>
    <w:rsid w:val="00B323EF"/>
  </w:style>
  <w:style w:type="paragraph" w:customStyle="1" w:styleId="E2E8248C866542DCB104DAF1A76F7327">
    <w:name w:val="E2E8248C866542DCB104DAF1A76F7327"/>
    <w:rsid w:val="00B323EF"/>
  </w:style>
  <w:style w:type="paragraph" w:customStyle="1" w:styleId="56BEAA4BD1804F73ACAE346EBFDF7EFA">
    <w:name w:val="56BEAA4BD1804F73ACAE346EBFDF7EFA"/>
    <w:rsid w:val="00B323EF"/>
  </w:style>
  <w:style w:type="paragraph" w:customStyle="1" w:styleId="AFBA3EC35AA44F7FA06F385AB116C2AD">
    <w:name w:val="AFBA3EC35AA44F7FA06F385AB116C2AD"/>
    <w:rsid w:val="00B323EF"/>
  </w:style>
  <w:style w:type="paragraph" w:customStyle="1" w:styleId="285A939B727848E6B035941F24DFA9B9">
    <w:name w:val="285A939B727848E6B035941F24DFA9B9"/>
    <w:rsid w:val="009F5BD1"/>
  </w:style>
  <w:style w:type="paragraph" w:customStyle="1" w:styleId="08B5D0F224AF4A99BF225991332A3076">
    <w:name w:val="08B5D0F224AF4A99BF225991332A3076"/>
    <w:rsid w:val="000C06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Μαύρο">
      <a:dk1>
        <a:srgbClr val="000000"/>
      </a:dk1>
      <a:lt1>
        <a:sysClr val="window" lastClr="FFFFFF"/>
      </a:lt1>
      <a:dk2>
        <a:srgbClr val="0C0C0C"/>
      </a:dk2>
      <a:lt2>
        <a:srgbClr val="FFFFFF"/>
      </a:lt2>
      <a:accent1>
        <a:srgbClr val="000000"/>
      </a:accent1>
      <a:accent2>
        <a:srgbClr val="000000"/>
      </a:accent2>
      <a:accent3>
        <a:srgbClr val="000000"/>
      </a:accent3>
      <a:accent4>
        <a:srgbClr val="3F3F3F"/>
      </a:accent4>
      <a:accent5>
        <a:srgbClr val="595959"/>
      </a:accent5>
      <a:accent6>
        <a:srgbClr val="7F7F7F"/>
      </a:accent6>
      <a:hlink>
        <a:srgbClr val="000000"/>
      </a:hlink>
      <a:folHlink>
        <a:srgbClr val="000000"/>
      </a:folHlink>
    </a:clrScheme>
    <a:fontScheme name="Προσαρμοσμένο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550DB-1470-465C-B25D-E9CFEE70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Γνωστοποίηση Κατακύρωσης.dotx</Template>
  <TotalTime>1</TotalTime>
  <Pages>4</Pages>
  <Words>1862</Words>
  <Characters>10055</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diax 2</dc:creator>
  <cp:keywords/>
  <dc:description/>
  <cp:lastModifiedBy>mhx 1</cp:lastModifiedBy>
  <cp:revision>2</cp:revision>
  <cp:lastPrinted>2017-05-16T08:18:00Z</cp:lastPrinted>
  <dcterms:created xsi:type="dcterms:W3CDTF">2017-05-30T13:04:00Z</dcterms:created>
  <dcterms:modified xsi:type="dcterms:W3CDTF">2017-05-30T13:04:00Z</dcterms:modified>
</cp:coreProperties>
</file>